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FC67D0" w14:textId="015F6991" w:rsidR="00787F7E" w:rsidRPr="00787F7E" w:rsidRDefault="00787F7E" w:rsidP="00787F7E">
      <w:pPr>
        <w:autoSpaceDE w:val="0"/>
        <w:autoSpaceDN w:val="0"/>
        <w:adjustRightInd w:val="0"/>
        <w:rPr>
          <w:rFonts w:ascii="Atkinson Hyperlegible Next SmBd" w:hAnsi="Atkinson Hyperlegible Next SmBd" w:cs="AppleSystemUIFont"/>
          <w:b/>
          <w:bCs/>
          <w:i/>
          <w:iCs/>
          <w:color w:val="C7677E"/>
          <w:sz w:val="44"/>
          <w:szCs w:val="34"/>
          <w14:ligatures w14:val="standardContextual"/>
        </w:rPr>
      </w:pPr>
      <w:r w:rsidRPr="00787F7E">
        <w:rPr>
          <w:rFonts w:ascii="Atkinson Hyperlegible Next SmBd" w:hAnsi="Atkinson Hyperlegible Next SmBd" w:cs="AppleSystemUIFont"/>
          <w:b/>
          <w:bCs/>
          <w:i/>
          <w:iCs/>
          <w:color w:val="C7677E"/>
          <w:sz w:val="44"/>
          <w:szCs w:val="34"/>
          <w14:ligatures w14:val="standardContextual"/>
        </w:rPr>
        <w:t>PhD Placements at Policy Connect</w:t>
      </w:r>
    </w:p>
    <w:p w14:paraId="1929FB70" w14:textId="77777777" w:rsid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3D54CE83" w14:textId="0E276A69"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 xml:space="preserve">Policy Connect is offering placements for PhD </w:t>
      </w:r>
      <w:proofErr w:type="gramStart"/>
      <w:r w:rsidRPr="00787F7E">
        <w:rPr>
          <w:rFonts w:ascii="Atkinson Hyperlegible Next" w:hAnsi="Atkinson Hyperlegible Next" w:cs="AppleSystemUIFont"/>
          <w:sz w:val="22"/>
          <w:szCs w:val="22"/>
          <w14:ligatures w14:val="standardContextual"/>
        </w:rPr>
        <w:t>students</w:t>
      </w:r>
      <w:proofErr w:type="gramEnd"/>
      <w:r w:rsidRPr="00787F7E">
        <w:rPr>
          <w:rFonts w:ascii="Atkinson Hyperlegible Next" w:hAnsi="Atkinson Hyperlegible Next" w:cs="AppleSystemUIFont"/>
          <w:sz w:val="22"/>
          <w:szCs w:val="22"/>
          <w14:ligatures w14:val="standardContextual"/>
        </w:rPr>
        <w:t xml:space="preserve"> part of NINE DTP. Our placements are either 3-months full-time or 6-months part time and provide students with hands-on experience in the world of policy research, politics, and parliamentary engagement.</w:t>
      </w:r>
    </w:p>
    <w:p w14:paraId="79835DDE"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3FB4FC2B"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About Policy Connect</w:t>
      </w:r>
    </w:p>
    <w:p w14:paraId="1D3AD477"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 xml:space="preserve">Policy Connect is a cross-party think tank. We specialise in supporting parliamentary groups, forums and commissions, delivering impactful policy research and event programmes and bringing together parliamentarians and government in collaboration with academia, business and civil society to help shape public policy in Westminster and Whitehall, </w:t>
      </w:r>
      <w:proofErr w:type="gramStart"/>
      <w:r w:rsidRPr="00787F7E">
        <w:rPr>
          <w:rFonts w:ascii="Atkinson Hyperlegible Next" w:hAnsi="Atkinson Hyperlegible Next" w:cs="AppleSystemUIFont"/>
          <w:sz w:val="22"/>
          <w:szCs w:val="22"/>
          <w14:ligatures w14:val="standardContextual"/>
        </w:rPr>
        <w:t>so as to</w:t>
      </w:r>
      <w:proofErr w:type="gramEnd"/>
      <w:r w:rsidRPr="00787F7E">
        <w:rPr>
          <w:rFonts w:ascii="Atkinson Hyperlegible Next" w:hAnsi="Atkinson Hyperlegible Next" w:cs="AppleSystemUIFont"/>
          <w:sz w:val="22"/>
          <w:szCs w:val="22"/>
          <w14:ligatures w14:val="standardContextual"/>
        </w:rPr>
        <w:t xml:space="preserve"> improve people’s lives.</w:t>
      </w:r>
    </w:p>
    <w:p w14:paraId="74F5A0B6"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Our work focusses on five key policy areas which are: Education &amp; Skills; Industry, Technology &amp; Innovation; Sustainability; Health; and Assistive &amp; Accessible Technology.</w:t>
      </w:r>
    </w:p>
    <w:p w14:paraId="0E234AE6"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We are a social enterprise and are funded by a combination of regular annual membership subscriptions and time-limited sponsorships. We are proud to be a Disability Confident and London Living Wage employer, and a member of Social Enterprise UK.</w:t>
      </w:r>
    </w:p>
    <w:p w14:paraId="7AFD18DE"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5AAFE925"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About the Placements</w:t>
      </w:r>
    </w:p>
    <w:p w14:paraId="29900AE2"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PhD placements at Policy Connect are divided into two ‘routes’: The Research Route and The Policy Route. Once the successful candidate has been slotted into one of our six teams, they will take either the Research or Policy Route.</w:t>
      </w:r>
    </w:p>
    <w:p w14:paraId="15FE3CCC" w14:textId="77777777" w:rsidR="00787F7E" w:rsidRPr="00787F7E" w:rsidRDefault="00787F7E" w:rsidP="00787F7E">
      <w:pPr>
        <w:autoSpaceDE w:val="0"/>
        <w:autoSpaceDN w:val="0"/>
        <w:adjustRightInd w:val="0"/>
        <w:rPr>
          <w:rFonts w:ascii="Atkinson Hyperlegible Next" w:hAnsi="Atkinson Hyperlegible Next" w:cs="AppleSystemUIFont"/>
          <w:b/>
          <w:bCs/>
          <w:sz w:val="22"/>
          <w:szCs w:val="22"/>
          <w14:ligatures w14:val="standardContextual"/>
        </w:rPr>
      </w:pPr>
    </w:p>
    <w:p w14:paraId="556F1688"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The Research Route:</w:t>
      </w:r>
    </w:p>
    <w:p w14:paraId="21C030A1"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The successful candidate will join a specific policy research project and will work with the related policy/research manager and team to deliver the research.</w:t>
      </w:r>
    </w:p>
    <w:p w14:paraId="6516666E"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Depending on the timeline, this could include:</w:t>
      </w:r>
    </w:p>
    <w:p w14:paraId="276470EA"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conducting interviews with stakeholders,</w:t>
      </w:r>
    </w:p>
    <w:p w14:paraId="534C8A83"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organising evidence sessions in Parliament,</w:t>
      </w:r>
    </w:p>
    <w:p w14:paraId="3A6AA4B3"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drafting a public Call for Evidence,</w:t>
      </w:r>
    </w:p>
    <w:p w14:paraId="283D2A17"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analysing quantitative and/or qualitative data from evidence submissions,</w:t>
      </w:r>
    </w:p>
    <w:p w14:paraId="4D847DA3"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desk-based research,</w:t>
      </w:r>
    </w:p>
    <w:p w14:paraId="6ED4A26A"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participating in internal Policy Connect meetings, and</w:t>
      </w:r>
    </w:p>
    <w:p w14:paraId="6E67B24B" w14:textId="77777777" w:rsidR="00787F7E" w:rsidRPr="00B5688D" w:rsidRDefault="00787F7E" w:rsidP="00B5688D">
      <w:pPr>
        <w:pStyle w:val="ListParagraph"/>
        <w:numPr>
          <w:ilvl w:val="0"/>
          <w:numId w:val="27"/>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report writing.</w:t>
      </w:r>
    </w:p>
    <w:p w14:paraId="1B2FD5C5"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The Policy Route:</w:t>
      </w:r>
    </w:p>
    <w:p w14:paraId="1528970C"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The successful candidate will work across several smaller projects within the relevant team and support the various events, research, and communications functions.</w:t>
      </w:r>
    </w:p>
    <w:p w14:paraId="51376ED7"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Depending on the timeline this could include:</w:t>
      </w:r>
    </w:p>
    <w:p w14:paraId="56A412E2"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organising events in Parliament,</w:t>
      </w:r>
    </w:p>
    <w:p w14:paraId="6F754DB4"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drafting policy briefs,</w:t>
      </w:r>
    </w:p>
    <w:p w14:paraId="0232D7EC"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desk-based research,</w:t>
      </w:r>
    </w:p>
    <w:p w14:paraId="73923101"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responding to parliamentary consultations,</w:t>
      </w:r>
    </w:p>
    <w:p w14:paraId="4A6EDD04"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meeting with stakeholders and parliamentarians,</w:t>
      </w:r>
    </w:p>
    <w:p w14:paraId="1A21B135"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 xml:space="preserve">writing </w:t>
      </w:r>
      <w:proofErr w:type="spellStart"/>
      <w:r w:rsidRPr="00B5688D">
        <w:rPr>
          <w:rFonts w:ascii="Atkinson Hyperlegible Next" w:hAnsi="Atkinson Hyperlegible Next" w:cs="AppleSystemUIFont"/>
          <w:sz w:val="22"/>
          <w:szCs w:val="22"/>
          <w14:ligatures w14:val="standardContextual"/>
        </w:rPr>
        <w:t>OpEds</w:t>
      </w:r>
      <w:proofErr w:type="spellEnd"/>
      <w:r w:rsidRPr="00B5688D">
        <w:rPr>
          <w:rFonts w:ascii="Atkinson Hyperlegible Next" w:hAnsi="Atkinson Hyperlegible Next" w:cs="AppleSystemUIFont"/>
          <w:sz w:val="22"/>
          <w:szCs w:val="22"/>
          <w14:ligatures w14:val="standardContextual"/>
        </w:rPr>
        <w:t xml:space="preserve"> and blogs for press and the Policy Connect website,</w:t>
      </w:r>
    </w:p>
    <w:p w14:paraId="1997EE10"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participating in internal Policy Connect meetings, and</w:t>
      </w:r>
    </w:p>
    <w:p w14:paraId="74948AF1" w14:textId="77777777" w:rsidR="00787F7E" w:rsidRPr="00B5688D" w:rsidRDefault="00787F7E" w:rsidP="00B5688D">
      <w:pPr>
        <w:pStyle w:val="ListParagraph"/>
        <w:numPr>
          <w:ilvl w:val="0"/>
          <w:numId w:val="28"/>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support with political monitoring and intelligence gathering.</w:t>
      </w:r>
    </w:p>
    <w:p w14:paraId="01A3230F"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These are the six teams at Policy Connect:</w:t>
      </w:r>
    </w:p>
    <w:p w14:paraId="6A84B251" w14:textId="77777777" w:rsidR="00787F7E" w:rsidRPr="00B5688D" w:rsidRDefault="00787F7E" w:rsidP="00B5688D">
      <w:pPr>
        <w:pStyle w:val="ListParagraph"/>
        <w:numPr>
          <w:ilvl w:val="0"/>
          <w:numId w:val="29"/>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Health,</w:t>
      </w:r>
    </w:p>
    <w:p w14:paraId="7FB9AC48" w14:textId="77777777" w:rsidR="00787F7E" w:rsidRPr="00B5688D" w:rsidRDefault="00787F7E" w:rsidP="00B5688D">
      <w:pPr>
        <w:pStyle w:val="ListParagraph"/>
        <w:numPr>
          <w:ilvl w:val="0"/>
          <w:numId w:val="29"/>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lastRenderedPageBreak/>
        <w:t>Sustainability,</w:t>
      </w:r>
    </w:p>
    <w:p w14:paraId="1113502D" w14:textId="77777777" w:rsidR="00787F7E" w:rsidRPr="00B5688D" w:rsidRDefault="00787F7E" w:rsidP="00B5688D">
      <w:pPr>
        <w:pStyle w:val="ListParagraph"/>
        <w:numPr>
          <w:ilvl w:val="0"/>
          <w:numId w:val="29"/>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Accessibility,</w:t>
      </w:r>
    </w:p>
    <w:p w14:paraId="2CF79827" w14:textId="77777777" w:rsidR="00787F7E" w:rsidRPr="00B5688D" w:rsidRDefault="00787F7E" w:rsidP="00B5688D">
      <w:pPr>
        <w:pStyle w:val="ListParagraph"/>
        <w:numPr>
          <w:ilvl w:val="0"/>
          <w:numId w:val="29"/>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Manufacturing and AI,</w:t>
      </w:r>
    </w:p>
    <w:p w14:paraId="3194E6C9" w14:textId="77777777" w:rsidR="00787F7E" w:rsidRPr="00B5688D" w:rsidRDefault="00787F7E" w:rsidP="00B5688D">
      <w:pPr>
        <w:pStyle w:val="ListParagraph"/>
        <w:numPr>
          <w:ilvl w:val="0"/>
          <w:numId w:val="29"/>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Education and Skills, and</w:t>
      </w:r>
    </w:p>
    <w:p w14:paraId="386685F6" w14:textId="77777777" w:rsidR="00787F7E" w:rsidRPr="00B5688D" w:rsidRDefault="00787F7E" w:rsidP="00B5688D">
      <w:pPr>
        <w:pStyle w:val="ListParagraph"/>
        <w:numPr>
          <w:ilvl w:val="0"/>
          <w:numId w:val="29"/>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Communications and Events.</w:t>
      </w:r>
    </w:p>
    <w:p w14:paraId="502DF925"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0EBBE4EC"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Practical Details</w:t>
      </w:r>
    </w:p>
    <w:p w14:paraId="5949FB76"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Commitment:</w:t>
      </w:r>
      <w:r w:rsidRPr="00787F7E">
        <w:rPr>
          <w:rFonts w:ascii="Atkinson Hyperlegible Next" w:hAnsi="Atkinson Hyperlegible Next" w:cs="AppleSystemUIFont"/>
          <w:sz w:val="22"/>
          <w:szCs w:val="22"/>
          <w14:ligatures w14:val="standardContextual"/>
        </w:rPr>
        <w:t> Policy Connect offers both full-time and part-time placement opportunities.</w:t>
      </w:r>
    </w:p>
    <w:p w14:paraId="0640D3E2"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Full-time: 35 hours per week (5 days) for 3 months.</w:t>
      </w:r>
    </w:p>
    <w:p w14:paraId="000D3BCE"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Part-time: 2-3 days per week for 6 months.</w:t>
      </w:r>
    </w:p>
    <w:p w14:paraId="16BBF1E1"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Location:</w:t>
      </w:r>
      <w:r w:rsidRPr="00787F7E">
        <w:rPr>
          <w:rFonts w:ascii="Atkinson Hyperlegible Next" w:hAnsi="Atkinson Hyperlegible Next" w:cs="AppleSystemUIFont"/>
          <w:sz w:val="22"/>
          <w:szCs w:val="22"/>
          <w14:ligatures w14:val="standardContextual"/>
        </w:rPr>
        <w:t> Hybrid. We ask candidates to be in our Westminster office at least </w:t>
      </w:r>
      <w:r w:rsidRPr="00787F7E">
        <w:rPr>
          <w:rFonts w:ascii="Atkinson Hyperlegible Next" w:hAnsi="Atkinson Hyperlegible Next" w:cs="AppleSystemUIFont"/>
          <w:b/>
          <w:bCs/>
          <w:sz w:val="22"/>
          <w:szCs w:val="22"/>
          <w14:ligatures w14:val="standardContextual"/>
        </w:rPr>
        <w:t>one day per week</w:t>
      </w:r>
      <w:r w:rsidRPr="00787F7E">
        <w:rPr>
          <w:rFonts w:ascii="Atkinson Hyperlegible Next" w:hAnsi="Atkinson Hyperlegible Next" w:cs="AppleSystemUIFont"/>
          <w:sz w:val="22"/>
          <w:szCs w:val="22"/>
          <w14:ligatures w14:val="standardContextual"/>
        </w:rPr>
        <w:t>; otherwise, remote working is possible. For students outside of London, another hybrid working arrangement could be discussed.</w:t>
      </w:r>
    </w:p>
    <w:p w14:paraId="433B0661"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4A707CDD"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About you</w:t>
      </w:r>
    </w:p>
    <w:p w14:paraId="587318CE"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Requirements:</w:t>
      </w:r>
    </w:p>
    <w:p w14:paraId="528B6D9A" w14:textId="77777777" w:rsidR="00787F7E" w:rsidRPr="00B5688D" w:rsidRDefault="00787F7E" w:rsidP="00B5688D">
      <w:pPr>
        <w:pStyle w:val="ListParagraph"/>
        <w:numPr>
          <w:ilvl w:val="0"/>
          <w:numId w:val="30"/>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Pursuing a PhD funded through the NINE DTP</w:t>
      </w:r>
    </w:p>
    <w:p w14:paraId="49F893D2" w14:textId="77777777" w:rsidR="00787F7E" w:rsidRPr="00B5688D" w:rsidRDefault="00787F7E" w:rsidP="00B5688D">
      <w:pPr>
        <w:pStyle w:val="ListParagraph"/>
        <w:numPr>
          <w:ilvl w:val="0"/>
          <w:numId w:val="30"/>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Interest in UK public policy, the UK political system, and the role of think-tanks</w:t>
      </w:r>
    </w:p>
    <w:p w14:paraId="604BC830" w14:textId="77777777" w:rsidR="00787F7E" w:rsidRPr="00B5688D" w:rsidRDefault="00787F7E" w:rsidP="00B5688D">
      <w:pPr>
        <w:pStyle w:val="ListParagraph"/>
        <w:numPr>
          <w:ilvl w:val="0"/>
          <w:numId w:val="30"/>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Ability to synthesise research into clear written communication for a wide variety of audiences</w:t>
      </w:r>
    </w:p>
    <w:p w14:paraId="564BBEAA" w14:textId="77777777" w:rsidR="00787F7E" w:rsidRPr="00B5688D" w:rsidRDefault="00787F7E" w:rsidP="00B5688D">
      <w:pPr>
        <w:pStyle w:val="ListParagraph"/>
        <w:numPr>
          <w:ilvl w:val="0"/>
          <w:numId w:val="30"/>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Ability to quickly process written and quantitative and qualitative data</w:t>
      </w:r>
    </w:p>
    <w:p w14:paraId="32DE68CF" w14:textId="77777777" w:rsidR="00787F7E" w:rsidRPr="00B5688D" w:rsidRDefault="00787F7E" w:rsidP="00B5688D">
      <w:pPr>
        <w:pStyle w:val="ListParagraph"/>
        <w:numPr>
          <w:ilvl w:val="0"/>
          <w:numId w:val="30"/>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Good understanding of research methods</w:t>
      </w:r>
    </w:p>
    <w:p w14:paraId="19679A01"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Desirable skills:</w:t>
      </w:r>
    </w:p>
    <w:p w14:paraId="368BD2CF" w14:textId="77777777" w:rsidR="00787F7E" w:rsidRPr="00B5688D" w:rsidRDefault="00787F7E" w:rsidP="00B5688D">
      <w:pPr>
        <w:pStyle w:val="ListParagraph"/>
        <w:numPr>
          <w:ilvl w:val="0"/>
          <w:numId w:val="31"/>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Experience in event organisation</w:t>
      </w:r>
    </w:p>
    <w:p w14:paraId="2D231CC0" w14:textId="77777777" w:rsidR="00787F7E" w:rsidRPr="00B5688D" w:rsidRDefault="00787F7E" w:rsidP="00B5688D">
      <w:pPr>
        <w:pStyle w:val="ListParagraph"/>
        <w:numPr>
          <w:ilvl w:val="0"/>
          <w:numId w:val="31"/>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 xml:space="preserve">Good knowledge of one of Policy </w:t>
      </w:r>
      <w:proofErr w:type="spellStart"/>
      <w:r w:rsidRPr="00B5688D">
        <w:rPr>
          <w:rFonts w:ascii="Atkinson Hyperlegible Next" w:hAnsi="Atkinson Hyperlegible Next" w:cs="AppleSystemUIFont"/>
          <w:sz w:val="22"/>
          <w:szCs w:val="22"/>
          <w14:ligatures w14:val="standardContextual"/>
        </w:rPr>
        <w:t>Connect’s</w:t>
      </w:r>
      <w:proofErr w:type="spellEnd"/>
      <w:r w:rsidRPr="00B5688D">
        <w:rPr>
          <w:rFonts w:ascii="Atkinson Hyperlegible Next" w:hAnsi="Atkinson Hyperlegible Next" w:cs="AppleSystemUIFont"/>
          <w:sz w:val="22"/>
          <w:szCs w:val="22"/>
          <w14:ligatures w14:val="standardContextual"/>
        </w:rPr>
        <w:t xml:space="preserve"> focus policy areas or ability to quickly learn about complex policy areas</w:t>
      </w:r>
    </w:p>
    <w:p w14:paraId="3712CB84"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671651A8"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How to Apply</w:t>
      </w:r>
    </w:p>
    <w:p w14:paraId="5E47778A"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To apply, please send your </w:t>
      </w:r>
      <w:r w:rsidRPr="00787F7E">
        <w:rPr>
          <w:rFonts w:ascii="Atkinson Hyperlegible Next" w:hAnsi="Atkinson Hyperlegible Next" w:cs="AppleSystemUIFont"/>
          <w:b/>
          <w:bCs/>
          <w:sz w:val="22"/>
          <w:szCs w:val="22"/>
          <w14:ligatures w14:val="standardContextual"/>
        </w:rPr>
        <w:t>CV</w:t>
      </w:r>
      <w:r w:rsidRPr="00787F7E">
        <w:rPr>
          <w:rFonts w:ascii="Atkinson Hyperlegible Next" w:hAnsi="Atkinson Hyperlegible Next" w:cs="AppleSystemUIFont"/>
          <w:sz w:val="22"/>
          <w:szCs w:val="22"/>
          <w14:ligatures w14:val="standardContextual"/>
        </w:rPr>
        <w:t> (max 2 pages) and a </w:t>
      </w:r>
      <w:r w:rsidRPr="00787F7E">
        <w:rPr>
          <w:rFonts w:ascii="Atkinson Hyperlegible Next" w:hAnsi="Atkinson Hyperlegible Next" w:cs="AppleSystemUIFont"/>
          <w:b/>
          <w:bCs/>
          <w:sz w:val="22"/>
          <w:szCs w:val="22"/>
          <w14:ligatures w14:val="standardContextual"/>
        </w:rPr>
        <w:t>cover letter</w:t>
      </w:r>
      <w:r w:rsidRPr="00787F7E">
        <w:rPr>
          <w:rFonts w:ascii="Atkinson Hyperlegible Next" w:hAnsi="Atkinson Hyperlegible Next" w:cs="AppleSystemUIFont"/>
          <w:sz w:val="22"/>
          <w:szCs w:val="22"/>
          <w14:ligatures w14:val="standardContextual"/>
        </w:rPr>
        <w:t> (max 1 page) to </w:t>
      </w:r>
      <w:hyperlink r:id="rId10" w:history="1">
        <w:r w:rsidRPr="00787F7E">
          <w:rPr>
            <w:rFonts w:ascii="Atkinson Hyperlegible Next" w:hAnsi="Atkinson Hyperlegible Next" w:cs="AppleSystemUIFont"/>
            <w:sz w:val="22"/>
            <w:szCs w:val="22"/>
            <w:u w:val="single"/>
            <w14:ligatures w14:val="standardContextual"/>
          </w:rPr>
          <w:t>Careers@policyconnect.org.uk</w:t>
        </w:r>
      </w:hyperlink>
      <w:r w:rsidRPr="00787F7E">
        <w:rPr>
          <w:rFonts w:ascii="Atkinson Hyperlegible Next" w:hAnsi="Atkinson Hyperlegible Next" w:cs="AppleSystemUIFont"/>
          <w:sz w:val="22"/>
          <w:szCs w:val="22"/>
          <w14:ligatures w14:val="standardContextual"/>
        </w:rPr>
        <w:t>.</w:t>
      </w:r>
    </w:p>
    <w:p w14:paraId="76C1DD58"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Your cover letter should include:</w:t>
      </w:r>
    </w:p>
    <w:p w14:paraId="06556E9C" w14:textId="77777777" w:rsidR="00787F7E" w:rsidRPr="00B5688D" w:rsidRDefault="00787F7E" w:rsidP="00B5688D">
      <w:pPr>
        <w:pStyle w:val="ListParagraph"/>
        <w:numPr>
          <w:ilvl w:val="0"/>
          <w:numId w:val="32"/>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Why you are interested in a placement at Policy Connect</w:t>
      </w:r>
    </w:p>
    <w:p w14:paraId="168110E5" w14:textId="77777777" w:rsidR="00787F7E" w:rsidRPr="00B5688D" w:rsidRDefault="00787F7E" w:rsidP="00B5688D">
      <w:pPr>
        <w:pStyle w:val="ListParagraph"/>
        <w:numPr>
          <w:ilvl w:val="0"/>
          <w:numId w:val="32"/>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What you hope to learn from the experience</w:t>
      </w:r>
    </w:p>
    <w:p w14:paraId="7071D9D6" w14:textId="77777777" w:rsidR="00787F7E" w:rsidRPr="00B5688D" w:rsidRDefault="00787F7E" w:rsidP="00B5688D">
      <w:pPr>
        <w:pStyle w:val="ListParagraph"/>
        <w:numPr>
          <w:ilvl w:val="0"/>
          <w:numId w:val="32"/>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Any relevant skills (e.g. event organisation, communications, research)</w:t>
      </w:r>
    </w:p>
    <w:p w14:paraId="5ABECCDE" w14:textId="77777777" w:rsidR="00787F7E" w:rsidRPr="00B5688D" w:rsidRDefault="00787F7E" w:rsidP="00B5688D">
      <w:pPr>
        <w:pStyle w:val="ListParagraph"/>
        <w:numPr>
          <w:ilvl w:val="0"/>
          <w:numId w:val="32"/>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When you would like to complete your placement and whether it would be full-time or part-time</w:t>
      </w:r>
    </w:p>
    <w:p w14:paraId="64C650AA" w14:textId="77777777" w:rsidR="00787F7E" w:rsidRPr="00B5688D" w:rsidRDefault="00787F7E" w:rsidP="00B5688D">
      <w:pPr>
        <w:pStyle w:val="ListParagraph"/>
        <w:numPr>
          <w:ilvl w:val="0"/>
          <w:numId w:val="32"/>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 xml:space="preserve">If you </w:t>
      </w:r>
      <w:proofErr w:type="gramStart"/>
      <w:r w:rsidRPr="00B5688D">
        <w:rPr>
          <w:rFonts w:ascii="Atkinson Hyperlegible Next" w:hAnsi="Atkinson Hyperlegible Next" w:cs="AppleSystemUIFont"/>
          <w:sz w:val="22"/>
          <w:szCs w:val="22"/>
          <w14:ligatures w14:val="standardContextual"/>
        </w:rPr>
        <w:t>have a preference for</w:t>
      </w:r>
      <w:proofErr w:type="gramEnd"/>
      <w:r w:rsidRPr="00B5688D">
        <w:rPr>
          <w:rFonts w:ascii="Atkinson Hyperlegible Next" w:hAnsi="Atkinson Hyperlegible Next" w:cs="AppleSystemUIFont"/>
          <w:sz w:val="22"/>
          <w:szCs w:val="22"/>
          <w14:ligatures w14:val="standardContextual"/>
        </w:rPr>
        <w:t xml:space="preserve"> the Research Route or Policy Route</w:t>
      </w:r>
    </w:p>
    <w:p w14:paraId="271178CE" w14:textId="77777777" w:rsidR="00787F7E" w:rsidRPr="00B5688D" w:rsidRDefault="00787F7E" w:rsidP="00B5688D">
      <w:pPr>
        <w:pStyle w:val="ListParagraph"/>
        <w:numPr>
          <w:ilvl w:val="0"/>
          <w:numId w:val="32"/>
        </w:numPr>
        <w:autoSpaceDE w:val="0"/>
        <w:autoSpaceDN w:val="0"/>
        <w:adjustRightInd w:val="0"/>
        <w:rPr>
          <w:rFonts w:ascii="Atkinson Hyperlegible Next" w:hAnsi="Atkinson Hyperlegible Next" w:cs="AppleSystemUIFont"/>
          <w:sz w:val="22"/>
          <w:szCs w:val="22"/>
          <w14:ligatures w14:val="standardContextual"/>
        </w:rPr>
      </w:pPr>
      <w:r w:rsidRPr="00B5688D">
        <w:rPr>
          <w:rFonts w:ascii="Atkinson Hyperlegible Next" w:hAnsi="Atkinson Hyperlegible Next" w:cs="AppleSystemUIFont"/>
          <w:sz w:val="22"/>
          <w:szCs w:val="22"/>
          <w14:ligatures w14:val="standardContextual"/>
        </w:rPr>
        <w:t>If successful, the Team and Route will be dependent on preference, expertise and experience of the candidate along with the capacity, timelines and needs of Policy Connect.</w:t>
      </w:r>
    </w:p>
    <w:p w14:paraId="645431A7"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Applications are reviewed on a rolling basis.</w:t>
      </w:r>
    </w:p>
    <w:p w14:paraId="0D01C410"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 xml:space="preserve">We may also consider co-developed projects where students have a clear policy/research idea in mind which fits Policy </w:t>
      </w:r>
      <w:proofErr w:type="spellStart"/>
      <w:r w:rsidRPr="00787F7E">
        <w:rPr>
          <w:rFonts w:ascii="Atkinson Hyperlegible Next" w:hAnsi="Atkinson Hyperlegible Next" w:cs="AppleSystemUIFont"/>
          <w:sz w:val="22"/>
          <w:szCs w:val="22"/>
          <w14:ligatures w14:val="standardContextual"/>
        </w:rPr>
        <w:t>Connect’s</w:t>
      </w:r>
      <w:proofErr w:type="spellEnd"/>
      <w:r w:rsidRPr="00787F7E">
        <w:rPr>
          <w:rFonts w:ascii="Atkinson Hyperlegible Next" w:hAnsi="Atkinson Hyperlegible Next" w:cs="AppleSystemUIFont"/>
          <w:sz w:val="22"/>
          <w:szCs w:val="22"/>
          <w14:ligatures w14:val="standardContextual"/>
        </w:rPr>
        <w:t xml:space="preserve"> work. </w:t>
      </w:r>
    </w:p>
    <w:p w14:paraId="17CB5EF9"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70074308"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b/>
          <w:bCs/>
          <w:sz w:val="22"/>
          <w:szCs w:val="22"/>
          <w14:ligatures w14:val="standardContextual"/>
        </w:rPr>
        <w:t>Past example of Placements at Policy Connect:</w:t>
      </w:r>
    </w:p>
    <w:p w14:paraId="61A37C2C"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 xml:space="preserve">Most recently, Policy Connect hosted a PhD placement student at the start of 2025 who were in their second year for 3-months full time. They were pursuing a PhD in Urban Planning but had an interest in education and skills policy and prior background working in research and </w:t>
      </w:r>
      <w:r w:rsidRPr="00787F7E">
        <w:rPr>
          <w:rFonts w:ascii="Atkinson Hyperlegible Next" w:hAnsi="Atkinson Hyperlegible Next" w:cs="AppleSystemUIFont"/>
          <w:sz w:val="22"/>
          <w:szCs w:val="22"/>
          <w14:ligatures w14:val="standardContextual"/>
        </w:rPr>
        <w:lastRenderedPageBreak/>
        <w:t>civil service in another country. They had some understanding of the UK political system from keeping up with national news.</w:t>
      </w:r>
    </w:p>
    <w:p w14:paraId="57DF7DF9"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33F09911"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After submitting their CV and Cover Letter, we had a successful interview and offered them a Fellowship role part of our Earning or Learning inquiry. They helped conducting the necessary desk-based research and liaising with funders, stakeholders across industry and civil service, and parliamentarians (including a Minister) to begin the inquiry formally in February 2025.</w:t>
      </w:r>
    </w:p>
    <w:p w14:paraId="302CF253"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p>
    <w:p w14:paraId="47592920" w14:textId="77777777" w:rsidR="00787F7E" w:rsidRPr="00787F7E" w:rsidRDefault="00787F7E" w:rsidP="00787F7E">
      <w:pPr>
        <w:autoSpaceDE w:val="0"/>
        <w:autoSpaceDN w:val="0"/>
        <w:adjustRightInd w:val="0"/>
        <w:rPr>
          <w:rFonts w:ascii="Atkinson Hyperlegible Next" w:hAnsi="Atkinson Hyperlegible Next" w:cs="AppleSystemUIFont"/>
          <w:sz w:val="22"/>
          <w:szCs w:val="22"/>
          <w14:ligatures w14:val="standardContextual"/>
        </w:rPr>
      </w:pPr>
      <w:r w:rsidRPr="00787F7E">
        <w:rPr>
          <w:rFonts w:ascii="Atkinson Hyperlegible Next" w:hAnsi="Atkinson Hyperlegible Next" w:cs="AppleSystemUIFont"/>
          <w:sz w:val="22"/>
          <w:szCs w:val="22"/>
          <w14:ligatures w14:val="standardContextual"/>
        </w:rPr>
        <w:t>The Fellow drafted policy papers and responses to parliamentary consultations related to the research within the Education and Skills Team, supported the data collection for the inquiry by drafting the Call for Evidence, attended internal meetings and shared their expertise in research and quantitative data analysis, and drafted articles for the Policy Connect website and news outlets.</w:t>
      </w:r>
    </w:p>
    <w:p w14:paraId="79FA070E" w14:textId="6C48B7AA" w:rsidR="009779BE" w:rsidRPr="00787F7E" w:rsidRDefault="009779BE" w:rsidP="00787F7E">
      <w:pPr>
        <w:rPr>
          <w:rFonts w:ascii="Atkinson Hyperlegible Next" w:hAnsi="Atkinson Hyperlegible Next"/>
          <w:sz w:val="22"/>
          <w:szCs w:val="22"/>
        </w:rPr>
      </w:pPr>
    </w:p>
    <w:sectPr w:rsidR="009779BE" w:rsidRPr="00787F7E" w:rsidSect="0032094C">
      <w:headerReference w:type="default" r:id="rId11"/>
      <w:footerReference w:type="even"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FA5C3B" w14:textId="77777777" w:rsidR="004E4122" w:rsidRDefault="004E4122" w:rsidP="0032094C">
      <w:r>
        <w:separator/>
      </w:r>
    </w:p>
  </w:endnote>
  <w:endnote w:type="continuationSeparator" w:id="0">
    <w:p w14:paraId="6E97D0CD" w14:textId="77777777" w:rsidR="004E4122" w:rsidRDefault="004E4122" w:rsidP="0032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tkinson Hyperlegible Next SmBd">
    <w:panose1 w:val="00000000000000000000"/>
    <w:charset w:val="4D"/>
    <w:family w:val="auto"/>
    <w:notTrueType/>
    <w:pitch w:val="variable"/>
    <w:sig w:usb0="A000006F" w:usb1="0000600A" w:usb2="00000000" w:usb3="00000000" w:csb0="00000093" w:csb1="00000000"/>
  </w:font>
  <w:font w:name="AppleSystemUIFont">
    <w:altName w:val="Calibri"/>
    <w:panose1 w:val="020B0604020202020204"/>
    <w:charset w:val="00"/>
    <w:family w:val="auto"/>
    <w:notTrueType/>
    <w:pitch w:val="default"/>
    <w:sig w:usb0="00000003" w:usb1="00000000" w:usb2="00000000" w:usb3="00000000" w:csb0="00000001" w:csb1="00000000"/>
  </w:font>
  <w:font w:name="Atkinson Hyperlegible Next">
    <w:panose1 w:val="00000000000000000000"/>
    <w:charset w:val="4D"/>
    <w:family w:val="auto"/>
    <w:notTrueType/>
    <w:pitch w:val="variable"/>
    <w:sig w:usb0="A000006F" w:usb1="00006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A5C89B" w14:textId="77777777" w:rsidR="0032094C" w:rsidRDefault="0032094C" w:rsidP="009110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90DD0E7" w14:textId="77777777" w:rsidR="0032094C" w:rsidRDefault="0032094C" w:rsidP="009110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72747490"/>
      <w:docPartObj>
        <w:docPartGallery w:val="Page Numbers (Bottom of Page)"/>
        <w:docPartUnique/>
      </w:docPartObj>
    </w:sdtPr>
    <w:sdtContent>
      <w:p w14:paraId="460FE86C" w14:textId="77777777" w:rsidR="0032094C" w:rsidRDefault="0032094C" w:rsidP="009110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546082" w14:textId="77777777" w:rsidR="0032094C" w:rsidRDefault="0032094C" w:rsidP="009110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A59513" w14:textId="77777777" w:rsidR="004E4122" w:rsidRDefault="004E4122" w:rsidP="0032094C">
      <w:r>
        <w:separator/>
      </w:r>
    </w:p>
  </w:footnote>
  <w:footnote w:type="continuationSeparator" w:id="0">
    <w:p w14:paraId="26450163" w14:textId="77777777" w:rsidR="004E4122" w:rsidRDefault="004E4122" w:rsidP="0032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7028EB" w14:textId="29D18CE1" w:rsidR="0032094C" w:rsidRDefault="006D44FE" w:rsidP="0091100D">
    <w:pPr>
      <w:pStyle w:val="Header"/>
      <w:jc w:val="right"/>
    </w:pPr>
    <w:r>
      <w:rPr>
        <w:noProof/>
      </w:rPr>
      <w:drawing>
        <wp:anchor distT="0" distB="0" distL="114300" distR="114300" simplePos="0" relativeHeight="251658243" behindDoc="0" locked="0" layoutInCell="1" allowOverlap="1" wp14:anchorId="51CC7BB8" wp14:editId="142B93AD">
          <wp:simplePos x="0" y="0"/>
          <wp:positionH relativeFrom="column">
            <wp:posOffset>-647700</wp:posOffset>
          </wp:positionH>
          <wp:positionV relativeFrom="paragraph">
            <wp:posOffset>-297180</wp:posOffset>
          </wp:positionV>
          <wp:extent cx="1417955" cy="850900"/>
          <wp:effectExtent l="0" t="0" r="4445" b="0"/>
          <wp:wrapSquare wrapText="bothSides"/>
          <wp:docPr id="185428237" name="Picture 1"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75832" name="Picture 1" descr="A logo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17955" cy="8509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5C5BC18F" wp14:editId="6BABD807">
          <wp:simplePos x="0" y="0"/>
          <wp:positionH relativeFrom="column">
            <wp:posOffset>-914400</wp:posOffset>
          </wp:positionH>
          <wp:positionV relativeFrom="paragraph">
            <wp:posOffset>-483235</wp:posOffset>
          </wp:positionV>
          <wp:extent cx="8609330" cy="1556385"/>
          <wp:effectExtent l="0" t="0" r="1270" b="5715"/>
          <wp:wrapTight wrapText="bothSides">
            <wp:wrapPolygon edited="0">
              <wp:start x="0" y="0"/>
              <wp:lineTo x="0" y="21503"/>
              <wp:lineTo x="21571" y="21503"/>
              <wp:lineTo x="21571" y="0"/>
              <wp:lineTo x="0" y="0"/>
            </wp:wrapPolygon>
          </wp:wrapTight>
          <wp:docPr id="1027334699" name="Picture 3"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56547" name="Picture 3" descr="A purple and white logo&#10;&#10;AI-generated content may be incorrect."/>
                  <pic:cNvPicPr/>
                </pic:nvPicPr>
                <pic:blipFill rotWithShape="1">
                  <a:blip r:embed="rId2">
                    <a:extLst>
                      <a:ext uri="{28A0092B-C50C-407E-A947-70E740481C1C}">
                        <a14:useLocalDpi xmlns:a14="http://schemas.microsoft.com/office/drawing/2010/main" val="0"/>
                      </a:ext>
                    </a:extLst>
                  </a:blip>
                  <a:srcRect t="16817" r="60852" b="41173"/>
                  <a:stretch>
                    <a:fillRect/>
                  </a:stretch>
                </pic:blipFill>
                <pic:spPr bwMode="auto">
                  <a:xfrm>
                    <a:off x="0" y="0"/>
                    <a:ext cx="8609330" cy="1556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DE9AC8" w14:textId="77777777" w:rsidR="0032094C" w:rsidRDefault="0032094C" w:rsidP="0091100D">
    <w:pPr>
      <w:pStyle w:val="Header"/>
      <w:tabs>
        <w:tab w:val="clear" w:pos="4513"/>
        <w:tab w:val="clear" w:pos="9026"/>
        <w:tab w:val="left" w:pos="566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1F422B" w14:textId="57EA9C7A" w:rsidR="006D44FE" w:rsidRDefault="00B94D64">
    <w:pPr>
      <w:pStyle w:val="Header"/>
    </w:pPr>
    <w:r>
      <w:rPr>
        <w:noProof/>
      </w:rPr>
      <w:drawing>
        <wp:anchor distT="0" distB="0" distL="114300" distR="114300" simplePos="0" relativeHeight="251658240" behindDoc="1" locked="0" layoutInCell="1" allowOverlap="1" wp14:anchorId="3DC4DE5F" wp14:editId="6E7D6987">
          <wp:simplePos x="0" y="0"/>
          <wp:positionH relativeFrom="column">
            <wp:posOffset>-914400</wp:posOffset>
          </wp:positionH>
          <wp:positionV relativeFrom="paragraph">
            <wp:posOffset>-434850</wp:posOffset>
          </wp:positionV>
          <wp:extent cx="8609330" cy="1556385"/>
          <wp:effectExtent l="0" t="0" r="1270" b="5715"/>
          <wp:wrapTight wrapText="bothSides">
            <wp:wrapPolygon edited="0">
              <wp:start x="0" y="0"/>
              <wp:lineTo x="0" y="21503"/>
              <wp:lineTo x="21571" y="21503"/>
              <wp:lineTo x="21571" y="0"/>
              <wp:lineTo x="0" y="0"/>
            </wp:wrapPolygon>
          </wp:wrapTight>
          <wp:docPr id="1840656547" name="Picture 3"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56547" name="Picture 3" descr="A purple and white logo&#10;&#10;AI-generated content may be incorrect."/>
                  <pic:cNvPicPr/>
                </pic:nvPicPr>
                <pic:blipFill rotWithShape="1">
                  <a:blip r:embed="rId1">
                    <a:extLst>
                      <a:ext uri="{28A0092B-C50C-407E-A947-70E740481C1C}">
                        <a14:useLocalDpi xmlns:a14="http://schemas.microsoft.com/office/drawing/2010/main" val="0"/>
                      </a:ext>
                    </a:extLst>
                  </a:blip>
                  <a:srcRect t="16817" r="60852" b="41173"/>
                  <a:stretch>
                    <a:fillRect/>
                  </a:stretch>
                </pic:blipFill>
                <pic:spPr bwMode="auto">
                  <a:xfrm>
                    <a:off x="0" y="0"/>
                    <a:ext cx="8609330" cy="1556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44FE">
      <w:rPr>
        <w:noProof/>
      </w:rPr>
      <w:drawing>
        <wp:anchor distT="0" distB="0" distL="114300" distR="114300" simplePos="0" relativeHeight="251658241" behindDoc="0" locked="0" layoutInCell="1" allowOverlap="1" wp14:anchorId="109A4C77" wp14:editId="5E81DCEB">
          <wp:simplePos x="0" y="0"/>
          <wp:positionH relativeFrom="column">
            <wp:posOffset>-647700</wp:posOffset>
          </wp:positionH>
          <wp:positionV relativeFrom="paragraph">
            <wp:posOffset>-233680</wp:posOffset>
          </wp:positionV>
          <wp:extent cx="1417955" cy="850900"/>
          <wp:effectExtent l="0" t="0" r="4445" b="0"/>
          <wp:wrapSquare wrapText="bothSides"/>
          <wp:docPr id="1553075832" name="Picture 1"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75832" name="Picture 1" descr="A logo with a black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417955"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B36210"/>
    <w:multiLevelType w:val="hybridMultilevel"/>
    <w:tmpl w:val="8C343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3145C8"/>
    <w:multiLevelType w:val="hybridMultilevel"/>
    <w:tmpl w:val="B572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E0CD1"/>
    <w:multiLevelType w:val="multilevel"/>
    <w:tmpl w:val="E59A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276BC"/>
    <w:multiLevelType w:val="hybridMultilevel"/>
    <w:tmpl w:val="BBCCF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1C57A5"/>
    <w:multiLevelType w:val="hybridMultilevel"/>
    <w:tmpl w:val="3A180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3C6449"/>
    <w:multiLevelType w:val="hybridMultilevel"/>
    <w:tmpl w:val="0D00F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5C0752"/>
    <w:multiLevelType w:val="hybridMultilevel"/>
    <w:tmpl w:val="FFFFFFFF"/>
    <w:lvl w:ilvl="0" w:tplc="8564CBC6">
      <w:start w:val="1"/>
      <w:numFmt w:val="bullet"/>
      <w:lvlText w:val="-"/>
      <w:lvlJc w:val="left"/>
      <w:pPr>
        <w:ind w:left="720" w:hanging="360"/>
      </w:pPr>
      <w:rPr>
        <w:rFonts w:ascii="Calibri" w:hAnsi="Calibri" w:hint="default"/>
      </w:rPr>
    </w:lvl>
    <w:lvl w:ilvl="1" w:tplc="F8DCB2FC">
      <w:start w:val="1"/>
      <w:numFmt w:val="bullet"/>
      <w:lvlText w:val="o"/>
      <w:lvlJc w:val="left"/>
      <w:pPr>
        <w:ind w:left="1440" w:hanging="360"/>
      </w:pPr>
      <w:rPr>
        <w:rFonts w:ascii="Courier New" w:hAnsi="Courier New" w:hint="default"/>
      </w:rPr>
    </w:lvl>
    <w:lvl w:ilvl="2" w:tplc="2206A184">
      <w:start w:val="1"/>
      <w:numFmt w:val="bullet"/>
      <w:lvlText w:val=""/>
      <w:lvlJc w:val="left"/>
      <w:pPr>
        <w:ind w:left="2160" w:hanging="360"/>
      </w:pPr>
      <w:rPr>
        <w:rFonts w:ascii="Wingdings" w:hAnsi="Wingdings" w:hint="default"/>
      </w:rPr>
    </w:lvl>
    <w:lvl w:ilvl="3" w:tplc="AFFCE406">
      <w:start w:val="1"/>
      <w:numFmt w:val="bullet"/>
      <w:lvlText w:val=""/>
      <w:lvlJc w:val="left"/>
      <w:pPr>
        <w:ind w:left="2880" w:hanging="360"/>
      </w:pPr>
      <w:rPr>
        <w:rFonts w:ascii="Symbol" w:hAnsi="Symbol" w:hint="default"/>
      </w:rPr>
    </w:lvl>
    <w:lvl w:ilvl="4" w:tplc="65944068">
      <w:start w:val="1"/>
      <w:numFmt w:val="bullet"/>
      <w:lvlText w:val="o"/>
      <w:lvlJc w:val="left"/>
      <w:pPr>
        <w:ind w:left="3600" w:hanging="360"/>
      </w:pPr>
      <w:rPr>
        <w:rFonts w:ascii="Courier New" w:hAnsi="Courier New" w:hint="default"/>
      </w:rPr>
    </w:lvl>
    <w:lvl w:ilvl="5" w:tplc="487C41FC">
      <w:start w:val="1"/>
      <w:numFmt w:val="bullet"/>
      <w:lvlText w:val=""/>
      <w:lvlJc w:val="left"/>
      <w:pPr>
        <w:ind w:left="4320" w:hanging="360"/>
      </w:pPr>
      <w:rPr>
        <w:rFonts w:ascii="Wingdings" w:hAnsi="Wingdings" w:hint="default"/>
      </w:rPr>
    </w:lvl>
    <w:lvl w:ilvl="6" w:tplc="C9F2C722">
      <w:start w:val="1"/>
      <w:numFmt w:val="bullet"/>
      <w:lvlText w:val=""/>
      <w:lvlJc w:val="left"/>
      <w:pPr>
        <w:ind w:left="5040" w:hanging="360"/>
      </w:pPr>
      <w:rPr>
        <w:rFonts w:ascii="Symbol" w:hAnsi="Symbol" w:hint="default"/>
      </w:rPr>
    </w:lvl>
    <w:lvl w:ilvl="7" w:tplc="F7D408BE">
      <w:start w:val="1"/>
      <w:numFmt w:val="bullet"/>
      <w:lvlText w:val="o"/>
      <w:lvlJc w:val="left"/>
      <w:pPr>
        <w:ind w:left="5760" w:hanging="360"/>
      </w:pPr>
      <w:rPr>
        <w:rFonts w:ascii="Courier New" w:hAnsi="Courier New" w:hint="default"/>
      </w:rPr>
    </w:lvl>
    <w:lvl w:ilvl="8" w:tplc="C596B02C">
      <w:start w:val="1"/>
      <w:numFmt w:val="bullet"/>
      <w:lvlText w:val=""/>
      <w:lvlJc w:val="left"/>
      <w:pPr>
        <w:ind w:left="6480" w:hanging="360"/>
      </w:pPr>
      <w:rPr>
        <w:rFonts w:ascii="Wingdings" w:hAnsi="Wingdings" w:hint="default"/>
      </w:rPr>
    </w:lvl>
  </w:abstractNum>
  <w:abstractNum w:abstractNumId="12" w15:restartNumberingAfterBreak="0">
    <w:nsid w:val="20D66B66"/>
    <w:multiLevelType w:val="hybridMultilevel"/>
    <w:tmpl w:val="FAECB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15:restartNumberingAfterBreak="0">
    <w:nsid w:val="233F68F1"/>
    <w:multiLevelType w:val="multilevel"/>
    <w:tmpl w:val="4182A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0F142C"/>
    <w:multiLevelType w:val="multilevel"/>
    <w:tmpl w:val="11867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E3B24"/>
    <w:multiLevelType w:val="hybridMultilevel"/>
    <w:tmpl w:val="42F89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70DE5"/>
    <w:multiLevelType w:val="multilevel"/>
    <w:tmpl w:val="7BA2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9061E"/>
    <w:multiLevelType w:val="multilevel"/>
    <w:tmpl w:val="98EE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4711C"/>
    <w:multiLevelType w:val="hybridMultilevel"/>
    <w:tmpl w:val="0F94D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C00E95"/>
    <w:multiLevelType w:val="multilevel"/>
    <w:tmpl w:val="1AB0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4185C"/>
    <w:multiLevelType w:val="multilevel"/>
    <w:tmpl w:val="8D7C3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FB21B0"/>
    <w:multiLevelType w:val="hybridMultilevel"/>
    <w:tmpl w:val="0D52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68E674"/>
    <w:multiLevelType w:val="hybridMultilevel"/>
    <w:tmpl w:val="3612C4F0"/>
    <w:lvl w:ilvl="0" w:tplc="B2BEB4B4">
      <w:start w:val="1"/>
      <w:numFmt w:val="bullet"/>
      <w:lvlText w:val=""/>
      <w:lvlJc w:val="left"/>
      <w:pPr>
        <w:ind w:left="720" w:hanging="360"/>
      </w:pPr>
      <w:rPr>
        <w:rFonts w:ascii="Symbol" w:hAnsi="Symbol" w:hint="default"/>
      </w:rPr>
    </w:lvl>
    <w:lvl w:ilvl="1" w:tplc="02C6AEA0">
      <w:start w:val="1"/>
      <w:numFmt w:val="bullet"/>
      <w:lvlText w:val="o"/>
      <w:lvlJc w:val="left"/>
      <w:pPr>
        <w:ind w:left="1440" w:hanging="360"/>
      </w:pPr>
      <w:rPr>
        <w:rFonts w:ascii="Courier New" w:hAnsi="Courier New" w:hint="default"/>
      </w:rPr>
    </w:lvl>
    <w:lvl w:ilvl="2" w:tplc="B2585F36">
      <w:start w:val="1"/>
      <w:numFmt w:val="bullet"/>
      <w:lvlText w:val=""/>
      <w:lvlJc w:val="left"/>
      <w:pPr>
        <w:ind w:left="2160" w:hanging="360"/>
      </w:pPr>
      <w:rPr>
        <w:rFonts w:ascii="Wingdings" w:hAnsi="Wingdings" w:hint="default"/>
      </w:rPr>
    </w:lvl>
    <w:lvl w:ilvl="3" w:tplc="2766F370">
      <w:start w:val="1"/>
      <w:numFmt w:val="bullet"/>
      <w:lvlText w:val=""/>
      <w:lvlJc w:val="left"/>
      <w:pPr>
        <w:ind w:left="2880" w:hanging="360"/>
      </w:pPr>
      <w:rPr>
        <w:rFonts w:ascii="Symbol" w:hAnsi="Symbol" w:hint="default"/>
      </w:rPr>
    </w:lvl>
    <w:lvl w:ilvl="4" w:tplc="CF96344A">
      <w:start w:val="1"/>
      <w:numFmt w:val="bullet"/>
      <w:lvlText w:val="o"/>
      <w:lvlJc w:val="left"/>
      <w:pPr>
        <w:ind w:left="3600" w:hanging="360"/>
      </w:pPr>
      <w:rPr>
        <w:rFonts w:ascii="Courier New" w:hAnsi="Courier New" w:hint="default"/>
      </w:rPr>
    </w:lvl>
    <w:lvl w:ilvl="5" w:tplc="8C76FA74">
      <w:start w:val="1"/>
      <w:numFmt w:val="bullet"/>
      <w:lvlText w:val=""/>
      <w:lvlJc w:val="left"/>
      <w:pPr>
        <w:ind w:left="4320" w:hanging="360"/>
      </w:pPr>
      <w:rPr>
        <w:rFonts w:ascii="Wingdings" w:hAnsi="Wingdings" w:hint="default"/>
      </w:rPr>
    </w:lvl>
    <w:lvl w:ilvl="6" w:tplc="CB52A308">
      <w:start w:val="1"/>
      <w:numFmt w:val="bullet"/>
      <w:lvlText w:val=""/>
      <w:lvlJc w:val="left"/>
      <w:pPr>
        <w:ind w:left="5040" w:hanging="360"/>
      </w:pPr>
      <w:rPr>
        <w:rFonts w:ascii="Symbol" w:hAnsi="Symbol" w:hint="default"/>
      </w:rPr>
    </w:lvl>
    <w:lvl w:ilvl="7" w:tplc="1468448A">
      <w:start w:val="1"/>
      <w:numFmt w:val="bullet"/>
      <w:lvlText w:val="o"/>
      <w:lvlJc w:val="left"/>
      <w:pPr>
        <w:ind w:left="5760" w:hanging="360"/>
      </w:pPr>
      <w:rPr>
        <w:rFonts w:ascii="Courier New" w:hAnsi="Courier New" w:hint="default"/>
      </w:rPr>
    </w:lvl>
    <w:lvl w:ilvl="8" w:tplc="E10AC0B8">
      <w:start w:val="1"/>
      <w:numFmt w:val="bullet"/>
      <w:lvlText w:val=""/>
      <w:lvlJc w:val="left"/>
      <w:pPr>
        <w:ind w:left="6480" w:hanging="360"/>
      </w:pPr>
      <w:rPr>
        <w:rFonts w:ascii="Wingdings" w:hAnsi="Wingdings" w:hint="default"/>
      </w:rPr>
    </w:lvl>
  </w:abstractNum>
  <w:abstractNum w:abstractNumId="23" w15:restartNumberingAfterBreak="0">
    <w:nsid w:val="63FB6A67"/>
    <w:multiLevelType w:val="hybridMultilevel"/>
    <w:tmpl w:val="7CEA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E29F2"/>
    <w:multiLevelType w:val="hybridMultilevel"/>
    <w:tmpl w:val="E7E4A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626D61"/>
    <w:multiLevelType w:val="multilevel"/>
    <w:tmpl w:val="C160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181D48"/>
    <w:multiLevelType w:val="multilevel"/>
    <w:tmpl w:val="0A46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B4305"/>
    <w:multiLevelType w:val="multilevel"/>
    <w:tmpl w:val="9D96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83227"/>
    <w:multiLevelType w:val="hybridMultilevel"/>
    <w:tmpl w:val="EE968F84"/>
    <w:lvl w:ilvl="0" w:tplc="68C8548C">
      <w:start w:val="6"/>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0572D7"/>
    <w:multiLevelType w:val="hybridMultilevel"/>
    <w:tmpl w:val="FACC1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877650"/>
    <w:multiLevelType w:val="hybridMultilevel"/>
    <w:tmpl w:val="D07CB72C"/>
    <w:lvl w:ilvl="0" w:tplc="39BC4064">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781B31"/>
    <w:multiLevelType w:val="hybridMultilevel"/>
    <w:tmpl w:val="F354A022"/>
    <w:lvl w:ilvl="0" w:tplc="2EF6E606">
      <w:start w:val="2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4844901">
    <w:abstractNumId w:val="11"/>
  </w:num>
  <w:num w:numId="2" w16cid:durableId="2064791992">
    <w:abstractNumId w:val="31"/>
  </w:num>
  <w:num w:numId="3" w16cid:durableId="1361316099">
    <w:abstractNumId w:val="24"/>
  </w:num>
  <w:num w:numId="4" w16cid:durableId="246498332">
    <w:abstractNumId w:val="15"/>
  </w:num>
  <w:num w:numId="5" w16cid:durableId="655572406">
    <w:abstractNumId w:val="30"/>
  </w:num>
  <w:num w:numId="6" w16cid:durableId="2057701082">
    <w:abstractNumId w:val="6"/>
  </w:num>
  <w:num w:numId="7" w16cid:durableId="2047749622">
    <w:abstractNumId w:val="13"/>
  </w:num>
  <w:num w:numId="8" w16cid:durableId="656230237">
    <w:abstractNumId w:val="5"/>
  </w:num>
  <w:num w:numId="9" w16cid:durableId="1362901931">
    <w:abstractNumId w:val="22"/>
  </w:num>
  <w:num w:numId="10" w16cid:durableId="228997371">
    <w:abstractNumId w:val="7"/>
  </w:num>
  <w:num w:numId="11" w16cid:durableId="992098265">
    <w:abstractNumId w:val="14"/>
  </w:num>
  <w:num w:numId="12" w16cid:durableId="1364862827">
    <w:abstractNumId w:val="17"/>
  </w:num>
  <w:num w:numId="13" w16cid:durableId="1557351057">
    <w:abstractNumId w:val="25"/>
  </w:num>
  <w:num w:numId="14" w16cid:durableId="1961913655">
    <w:abstractNumId w:val="19"/>
  </w:num>
  <w:num w:numId="15" w16cid:durableId="964315342">
    <w:abstractNumId w:val="27"/>
  </w:num>
  <w:num w:numId="16" w16cid:durableId="824735277">
    <w:abstractNumId w:val="20"/>
  </w:num>
  <w:num w:numId="17" w16cid:durableId="674038043">
    <w:abstractNumId w:val="26"/>
  </w:num>
  <w:num w:numId="18" w16cid:durableId="902133853">
    <w:abstractNumId w:val="16"/>
  </w:num>
  <w:num w:numId="19" w16cid:durableId="375006162">
    <w:abstractNumId w:val="29"/>
  </w:num>
  <w:num w:numId="20" w16cid:durableId="1960839239">
    <w:abstractNumId w:val="28"/>
  </w:num>
  <w:num w:numId="21" w16cid:durableId="552351301">
    <w:abstractNumId w:val="12"/>
  </w:num>
  <w:num w:numId="22" w16cid:durableId="1795172465">
    <w:abstractNumId w:val="0"/>
  </w:num>
  <w:num w:numId="23" w16cid:durableId="546840729">
    <w:abstractNumId w:val="1"/>
  </w:num>
  <w:num w:numId="24" w16cid:durableId="1361083265">
    <w:abstractNumId w:val="2"/>
  </w:num>
  <w:num w:numId="25" w16cid:durableId="1260945127">
    <w:abstractNumId w:val="3"/>
  </w:num>
  <w:num w:numId="26" w16cid:durableId="636572573">
    <w:abstractNumId w:val="4"/>
  </w:num>
  <w:num w:numId="27" w16cid:durableId="360473518">
    <w:abstractNumId w:val="18"/>
  </w:num>
  <w:num w:numId="28" w16cid:durableId="988553146">
    <w:abstractNumId w:val="21"/>
  </w:num>
  <w:num w:numId="29" w16cid:durableId="1028680838">
    <w:abstractNumId w:val="10"/>
  </w:num>
  <w:num w:numId="30" w16cid:durableId="1026365413">
    <w:abstractNumId w:val="23"/>
  </w:num>
  <w:num w:numId="31" w16cid:durableId="885915904">
    <w:abstractNumId w:val="9"/>
  </w:num>
  <w:num w:numId="32" w16cid:durableId="94188552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4C"/>
    <w:rsid w:val="000124A6"/>
    <w:rsid w:val="0002203B"/>
    <w:rsid w:val="00047E5C"/>
    <w:rsid w:val="000A7875"/>
    <w:rsid w:val="000E0C82"/>
    <w:rsid w:val="00102891"/>
    <w:rsid w:val="00131F4A"/>
    <w:rsid w:val="00132055"/>
    <w:rsid w:val="001530FD"/>
    <w:rsid w:val="00170E4C"/>
    <w:rsid w:val="00193A8A"/>
    <w:rsid w:val="001C601D"/>
    <w:rsid w:val="00280286"/>
    <w:rsid w:val="002F522B"/>
    <w:rsid w:val="00312E3B"/>
    <w:rsid w:val="00314CC1"/>
    <w:rsid w:val="0032094C"/>
    <w:rsid w:val="00325018"/>
    <w:rsid w:val="0033749D"/>
    <w:rsid w:val="00353CBF"/>
    <w:rsid w:val="003E098B"/>
    <w:rsid w:val="00414C2B"/>
    <w:rsid w:val="00434BEB"/>
    <w:rsid w:val="00446443"/>
    <w:rsid w:val="004B67C0"/>
    <w:rsid w:val="004C65F3"/>
    <w:rsid w:val="004D553B"/>
    <w:rsid w:val="004E4122"/>
    <w:rsid w:val="00516D95"/>
    <w:rsid w:val="00527AFC"/>
    <w:rsid w:val="005337E5"/>
    <w:rsid w:val="00535DC5"/>
    <w:rsid w:val="005536EF"/>
    <w:rsid w:val="00556D59"/>
    <w:rsid w:val="00567F62"/>
    <w:rsid w:val="005844F6"/>
    <w:rsid w:val="005F0D3D"/>
    <w:rsid w:val="00613016"/>
    <w:rsid w:val="006441C1"/>
    <w:rsid w:val="00686211"/>
    <w:rsid w:val="006B05F0"/>
    <w:rsid w:val="006B4BC7"/>
    <w:rsid w:val="006C6D85"/>
    <w:rsid w:val="006D44FE"/>
    <w:rsid w:val="006E5FF1"/>
    <w:rsid w:val="00704CFF"/>
    <w:rsid w:val="007056AE"/>
    <w:rsid w:val="00713758"/>
    <w:rsid w:val="00751C51"/>
    <w:rsid w:val="00760005"/>
    <w:rsid w:val="00787F7E"/>
    <w:rsid w:val="00791E9B"/>
    <w:rsid w:val="007C5A57"/>
    <w:rsid w:val="00813F27"/>
    <w:rsid w:val="00850B36"/>
    <w:rsid w:val="008653E7"/>
    <w:rsid w:val="0087358F"/>
    <w:rsid w:val="0088535B"/>
    <w:rsid w:val="008A14B4"/>
    <w:rsid w:val="008A2D7F"/>
    <w:rsid w:val="008A6A85"/>
    <w:rsid w:val="008D777F"/>
    <w:rsid w:val="008E2C87"/>
    <w:rsid w:val="008E5C05"/>
    <w:rsid w:val="008F0F83"/>
    <w:rsid w:val="0091100D"/>
    <w:rsid w:val="00911DCE"/>
    <w:rsid w:val="0092131E"/>
    <w:rsid w:val="00922B88"/>
    <w:rsid w:val="009779BE"/>
    <w:rsid w:val="009A1DC3"/>
    <w:rsid w:val="009E3430"/>
    <w:rsid w:val="00A07BC4"/>
    <w:rsid w:val="00A34F12"/>
    <w:rsid w:val="00A44828"/>
    <w:rsid w:val="00A4502C"/>
    <w:rsid w:val="00A45503"/>
    <w:rsid w:val="00A475D0"/>
    <w:rsid w:val="00A74956"/>
    <w:rsid w:val="00A85123"/>
    <w:rsid w:val="00AB67AE"/>
    <w:rsid w:val="00AD5AD6"/>
    <w:rsid w:val="00B5688D"/>
    <w:rsid w:val="00B7492C"/>
    <w:rsid w:val="00B94D64"/>
    <w:rsid w:val="00BB5E56"/>
    <w:rsid w:val="00BB7B82"/>
    <w:rsid w:val="00BF59C5"/>
    <w:rsid w:val="00C65E3D"/>
    <w:rsid w:val="00C6749A"/>
    <w:rsid w:val="00C7117D"/>
    <w:rsid w:val="00C96BE2"/>
    <w:rsid w:val="00CA2BC9"/>
    <w:rsid w:val="00CB13FE"/>
    <w:rsid w:val="00CB5AF8"/>
    <w:rsid w:val="00CC1B6D"/>
    <w:rsid w:val="00D438A7"/>
    <w:rsid w:val="00D73767"/>
    <w:rsid w:val="00DA1596"/>
    <w:rsid w:val="00DB0981"/>
    <w:rsid w:val="00DE651F"/>
    <w:rsid w:val="00E371AB"/>
    <w:rsid w:val="00E5346A"/>
    <w:rsid w:val="00E6444D"/>
    <w:rsid w:val="00E66728"/>
    <w:rsid w:val="00E7261C"/>
    <w:rsid w:val="00E82A8E"/>
    <w:rsid w:val="00EA72D7"/>
    <w:rsid w:val="00EC42BE"/>
    <w:rsid w:val="00EE4A1E"/>
    <w:rsid w:val="00EE5B4C"/>
    <w:rsid w:val="00F250F5"/>
    <w:rsid w:val="00F52748"/>
    <w:rsid w:val="00F52A6B"/>
    <w:rsid w:val="00F611DE"/>
    <w:rsid w:val="00F644E9"/>
    <w:rsid w:val="00F958AE"/>
    <w:rsid w:val="00FF4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83B8DF"/>
  <w15:chartTrackingRefBased/>
  <w15:docId w15:val="{BB3BA460-469B-41C6-BEF9-241AB407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94C"/>
    <w:rPr>
      <w:kern w:val="0"/>
      <w14:ligatures w14:val="none"/>
    </w:rPr>
  </w:style>
  <w:style w:type="paragraph" w:styleId="Heading1">
    <w:name w:val="heading 1"/>
    <w:basedOn w:val="Normal"/>
    <w:next w:val="Normal"/>
    <w:link w:val="Heading1Char"/>
    <w:uiPriority w:val="9"/>
    <w:qFormat/>
    <w:rsid w:val="003209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09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9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9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9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9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9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9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9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9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09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9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9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9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9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9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9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94C"/>
    <w:rPr>
      <w:rFonts w:eastAsiaTheme="majorEastAsia" w:cstheme="majorBidi"/>
      <w:color w:val="272727" w:themeColor="text1" w:themeTint="D8"/>
    </w:rPr>
  </w:style>
  <w:style w:type="paragraph" w:styleId="Title">
    <w:name w:val="Title"/>
    <w:basedOn w:val="Normal"/>
    <w:next w:val="Normal"/>
    <w:link w:val="TitleChar"/>
    <w:uiPriority w:val="10"/>
    <w:qFormat/>
    <w:rsid w:val="003209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9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94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9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9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094C"/>
    <w:rPr>
      <w:i/>
      <w:iCs/>
      <w:color w:val="404040" w:themeColor="text1" w:themeTint="BF"/>
    </w:rPr>
  </w:style>
  <w:style w:type="paragraph" w:styleId="ListParagraph">
    <w:name w:val="List Paragraph"/>
    <w:basedOn w:val="Normal"/>
    <w:uiPriority w:val="34"/>
    <w:qFormat/>
    <w:rsid w:val="0032094C"/>
    <w:pPr>
      <w:ind w:left="720"/>
      <w:contextualSpacing/>
    </w:pPr>
  </w:style>
  <w:style w:type="character" w:styleId="IntenseEmphasis">
    <w:name w:val="Intense Emphasis"/>
    <w:basedOn w:val="DefaultParagraphFont"/>
    <w:uiPriority w:val="21"/>
    <w:qFormat/>
    <w:rsid w:val="0032094C"/>
    <w:rPr>
      <w:i/>
      <w:iCs/>
      <w:color w:val="0F4761" w:themeColor="accent1" w:themeShade="BF"/>
    </w:rPr>
  </w:style>
  <w:style w:type="paragraph" w:styleId="IntenseQuote">
    <w:name w:val="Intense Quote"/>
    <w:basedOn w:val="Normal"/>
    <w:next w:val="Normal"/>
    <w:link w:val="IntenseQuoteChar"/>
    <w:uiPriority w:val="30"/>
    <w:qFormat/>
    <w:rsid w:val="003209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94C"/>
    <w:rPr>
      <w:i/>
      <w:iCs/>
      <w:color w:val="0F4761" w:themeColor="accent1" w:themeShade="BF"/>
    </w:rPr>
  </w:style>
  <w:style w:type="character" w:styleId="IntenseReference">
    <w:name w:val="Intense Reference"/>
    <w:basedOn w:val="DefaultParagraphFont"/>
    <w:uiPriority w:val="32"/>
    <w:qFormat/>
    <w:rsid w:val="0032094C"/>
    <w:rPr>
      <w:b/>
      <w:bCs/>
      <w:smallCaps/>
      <w:color w:val="0F4761" w:themeColor="accent1" w:themeShade="BF"/>
      <w:spacing w:val="5"/>
    </w:rPr>
  </w:style>
  <w:style w:type="character" w:styleId="Hyperlink">
    <w:name w:val="Hyperlink"/>
    <w:basedOn w:val="DefaultParagraphFont"/>
    <w:uiPriority w:val="99"/>
    <w:unhideWhenUsed/>
    <w:rsid w:val="0032094C"/>
    <w:rPr>
      <w:color w:val="0563C1"/>
      <w:u w:val="single"/>
    </w:rPr>
  </w:style>
  <w:style w:type="paragraph" w:styleId="Header">
    <w:name w:val="header"/>
    <w:basedOn w:val="Normal"/>
    <w:link w:val="HeaderChar"/>
    <w:uiPriority w:val="99"/>
    <w:unhideWhenUsed/>
    <w:rsid w:val="0032094C"/>
    <w:pPr>
      <w:tabs>
        <w:tab w:val="center" w:pos="4513"/>
        <w:tab w:val="right" w:pos="9026"/>
      </w:tabs>
    </w:pPr>
  </w:style>
  <w:style w:type="character" w:customStyle="1" w:styleId="HeaderChar">
    <w:name w:val="Header Char"/>
    <w:basedOn w:val="DefaultParagraphFont"/>
    <w:link w:val="Header"/>
    <w:uiPriority w:val="99"/>
    <w:rsid w:val="0032094C"/>
    <w:rPr>
      <w:kern w:val="0"/>
      <w14:ligatures w14:val="none"/>
    </w:rPr>
  </w:style>
  <w:style w:type="paragraph" w:styleId="Footer">
    <w:name w:val="footer"/>
    <w:basedOn w:val="Normal"/>
    <w:link w:val="FooterChar"/>
    <w:uiPriority w:val="99"/>
    <w:unhideWhenUsed/>
    <w:rsid w:val="0032094C"/>
    <w:pPr>
      <w:tabs>
        <w:tab w:val="center" w:pos="4513"/>
        <w:tab w:val="right" w:pos="9026"/>
      </w:tabs>
    </w:pPr>
  </w:style>
  <w:style w:type="character" w:customStyle="1" w:styleId="FooterChar">
    <w:name w:val="Footer Char"/>
    <w:basedOn w:val="DefaultParagraphFont"/>
    <w:link w:val="Footer"/>
    <w:uiPriority w:val="99"/>
    <w:rsid w:val="0032094C"/>
    <w:rPr>
      <w:kern w:val="0"/>
      <w14:ligatures w14:val="none"/>
    </w:rPr>
  </w:style>
  <w:style w:type="character" w:styleId="PageNumber">
    <w:name w:val="page number"/>
    <w:basedOn w:val="DefaultParagraphFont"/>
    <w:uiPriority w:val="99"/>
    <w:semiHidden/>
    <w:unhideWhenUsed/>
    <w:rsid w:val="0032094C"/>
  </w:style>
  <w:style w:type="paragraph" w:styleId="TOCHeading">
    <w:name w:val="TOC Heading"/>
    <w:basedOn w:val="Heading1"/>
    <w:next w:val="Normal"/>
    <w:uiPriority w:val="39"/>
    <w:unhideWhenUsed/>
    <w:qFormat/>
    <w:rsid w:val="0032094C"/>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32094C"/>
    <w:pPr>
      <w:spacing w:after="100"/>
    </w:pPr>
  </w:style>
  <w:style w:type="paragraph" w:styleId="TOC2">
    <w:name w:val="toc 2"/>
    <w:basedOn w:val="Normal"/>
    <w:next w:val="Normal"/>
    <w:autoRedefine/>
    <w:uiPriority w:val="39"/>
    <w:unhideWhenUsed/>
    <w:rsid w:val="0032094C"/>
    <w:pPr>
      <w:spacing w:after="100"/>
      <w:ind w:left="240"/>
    </w:pPr>
  </w:style>
  <w:style w:type="character" w:customStyle="1" w:styleId="normaltextrun">
    <w:name w:val="normaltextrun"/>
    <w:basedOn w:val="DefaultParagraphFont"/>
    <w:rsid w:val="00F958AE"/>
  </w:style>
  <w:style w:type="character" w:styleId="FollowedHyperlink">
    <w:name w:val="FollowedHyperlink"/>
    <w:basedOn w:val="DefaultParagraphFont"/>
    <w:uiPriority w:val="99"/>
    <w:semiHidden/>
    <w:unhideWhenUsed/>
    <w:rsid w:val="00F958AE"/>
    <w:rPr>
      <w:color w:val="96607D" w:themeColor="followedHyperlink"/>
      <w:u w:val="single"/>
    </w:rPr>
  </w:style>
  <w:style w:type="character" w:styleId="UnresolvedMention">
    <w:name w:val="Unresolved Mention"/>
    <w:basedOn w:val="DefaultParagraphFont"/>
    <w:uiPriority w:val="99"/>
    <w:semiHidden/>
    <w:unhideWhenUsed/>
    <w:rsid w:val="00922B88"/>
    <w:rPr>
      <w:color w:val="605E5C"/>
      <w:shd w:val="clear" w:color="auto" w:fill="E1DFDD"/>
    </w:rPr>
  </w:style>
  <w:style w:type="paragraph" w:styleId="NormalWeb">
    <w:name w:val="Normal (Web)"/>
    <w:basedOn w:val="Normal"/>
    <w:uiPriority w:val="99"/>
    <w:unhideWhenUsed/>
    <w:rsid w:val="00A475D0"/>
    <w:rPr>
      <w:rFonts w:ascii="Times New Roman" w:hAnsi="Times New Roman" w:cs="Times New Roman"/>
    </w:rPr>
  </w:style>
  <w:style w:type="character" w:customStyle="1" w:styleId="apple-converted-space">
    <w:name w:val="apple-converted-space"/>
    <w:basedOn w:val="DefaultParagraphFont"/>
    <w:rsid w:val="00A07BC4"/>
  </w:style>
  <w:style w:type="character" w:styleId="CommentReference">
    <w:name w:val="annotation reference"/>
    <w:basedOn w:val="DefaultParagraphFont"/>
    <w:uiPriority w:val="99"/>
    <w:semiHidden/>
    <w:unhideWhenUsed/>
    <w:rsid w:val="00F250F5"/>
    <w:rPr>
      <w:sz w:val="16"/>
      <w:szCs w:val="16"/>
    </w:rPr>
  </w:style>
  <w:style w:type="paragraph" w:styleId="CommentText">
    <w:name w:val="annotation text"/>
    <w:basedOn w:val="Normal"/>
    <w:link w:val="CommentTextChar"/>
    <w:uiPriority w:val="99"/>
    <w:semiHidden/>
    <w:unhideWhenUsed/>
    <w:rsid w:val="00F250F5"/>
    <w:rPr>
      <w:sz w:val="20"/>
      <w:szCs w:val="20"/>
    </w:rPr>
  </w:style>
  <w:style w:type="character" w:customStyle="1" w:styleId="CommentTextChar">
    <w:name w:val="Comment Text Char"/>
    <w:basedOn w:val="DefaultParagraphFont"/>
    <w:link w:val="CommentText"/>
    <w:uiPriority w:val="99"/>
    <w:semiHidden/>
    <w:rsid w:val="00F250F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250F5"/>
    <w:rPr>
      <w:b/>
      <w:bCs/>
    </w:rPr>
  </w:style>
  <w:style w:type="character" w:customStyle="1" w:styleId="CommentSubjectChar">
    <w:name w:val="Comment Subject Char"/>
    <w:basedOn w:val="CommentTextChar"/>
    <w:link w:val="CommentSubject"/>
    <w:uiPriority w:val="99"/>
    <w:semiHidden/>
    <w:rsid w:val="00F250F5"/>
    <w:rPr>
      <w:b/>
      <w:bCs/>
      <w:kern w:val="0"/>
      <w:sz w:val="20"/>
      <w:szCs w:val="20"/>
      <w14:ligatures w14:val="none"/>
    </w:rPr>
  </w:style>
  <w:style w:type="paragraph" w:customStyle="1" w:styleId="p1">
    <w:name w:val="p1"/>
    <w:basedOn w:val="Normal"/>
    <w:rsid w:val="00DB0981"/>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areers@policyconnec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c67d17-d531-4bec-ad40-f4293aa38a50">
      <Terms xmlns="http://schemas.microsoft.com/office/infopath/2007/PartnerControls"/>
    </lcf76f155ced4ddcb4097134ff3c332f>
    <TaxCatchAll xmlns="24d66215-56c6-4a6b-a270-1008f7711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441C7055752E43B6717933568C7655" ma:contentTypeVersion="19" ma:contentTypeDescription="Create a new document." ma:contentTypeScope="" ma:versionID="5d8f423424f0b13c439c215ee806775a">
  <xsd:schema xmlns:xsd="http://www.w3.org/2001/XMLSchema" xmlns:xs="http://www.w3.org/2001/XMLSchema" xmlns:p="http://schemas.microsoft.com/office/2006/metadata/properties" xmlns:ns2="6fc67d17-d531-4bec-ad40-f4293aa38a50" xmlns:ns3="24d66215-56c6-4a6b-a270-1008f7711070" targetNamespace="http://schemas.microsoft.com/office/2006/metadata/properties" ma:root="true" ma:fieldsID="8270bd24d19156ae6c860baf7439bd3b" ns2:_="" ns3:_="">
    <xsd:import namespace="6fc67d17-d531-4bec-ad40-f4293aa38a50"/>
    <xsd:import namespace="24d66215-56c6-4a6b-a270-1008f77110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67d17-d531-4bec-ad40-f4293aa38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4db327-33f2-48e4-9b91-dffc365dfd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66215-56c6-4a6b-a270-1008f77110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c96bc7-2c26-4a1a-b0e8-27f01d47957f}" ma:internalName="TaxCatchAll" ma:showField="CatchAllData" ma:web="24d66215-56c6-4a6b-a270-1008f77110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CEDF6F-83FC-4346-9C70-17224D697FEF}">
  <ds:schemaRefs>
    <ds:schemaRef ds:uri="http://schemas.microsoft.com/office/2006/metadata/properties"/>
    <ds:schemaRef ds:uri="http://schemas.microsoft.com/office/infopath/2007/PartnerControls"/>
    <ds:schemaRef ds:uri="6fc67d17-d531-4bec-ad40-f4293aa38a50"/>
    <ds:schemaRef ds:uri="24d66215-56c6-4a6b-a270-1008f7711070"/>
  </ds:schemaRefs>
</ds:datastoreItem>
</file>

<file path=customXml/itemProps2.xml><?xml version="1.0" encoding="utf-8"?>
<ds:datastoreItem xmlns:ds="http://schemas.openxmlformats.org/officeDocument/2006/customXml" ds:itemID="{999A3BE6-B237-42BE-A3FD-4C6C5A1C0003}">
  <ds:schemaRefs>
    <ds:schemaRef ds:uri="http://schemas.microsoft.com/sharepoint/v3/contenttype/forms"/>
  </ds:schemaRefs>
</ds:datastoreItem>
</file>

<file path=customXml/itemProps3.xml><?xml version="1.0" encoding="utf-8"?>
<ds:datastoreItem xmlns:ds="http://schemas.openxmlformats.org/officeDocument/2006/customXml" ds:itemID="{97FD5557-DEAD-4F18-8C5B-07D9E0F91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67d17-d531-4bec-ad40-f4293aa38a50"/>
    <ds:schemaRef ds:uri="24d66215-56c6-4a6b-a270-1008f77110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846</Words>
  <Characters>4825</Characters>
  <Application>Microsoft Office Word</Application>
  <DocSecurity>0</DocSecurity>
  <Lines>126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Links>
    <vt:vector size="198" baseType="variant">
      <vt:variant>
        <vt:i4>2097261</vt:i4>
      </vt:variant>
      <vt:variant>
        <vt:i4>114</vt:i4>
      </vt:variant>
      <vt:variant>
        <vt:i4>0</vt:i4>
      </vt:variant>
      <vt:variant>
        <vt:i4>5</vt:i4>
      </vt:variant>
      <vt:variant>
        <vt:lpwstr>https://www.policyconnect.org.uk/people/barry-sheerman</vt:lpwstr>
      </vt:variant>
      <vt:variant>
        <vt:lpwstr/>
      </vt:variant>
      <vt:variant>
        <vt:i4>6029384</vt:i4>
      </vt:variant>
      <vt:variant>
        <vt:i4>111</vt:i4>
      </vt:variant>
      <vt:variant>
        <vt:i4>0</vt:i4>
      </vt:variant>
      <vt:variant>
        <vt:i4>5</vt:i4>
      </vt:variant>
      <vt:variant>
        <vt:lpwstr>https://www.policyconnect.org.uk/people/oona-muirhead-cbe</vt:lpwstr>
      </vt:variant>
      <vt:variant>
        <vt:lpwstr/>
      </vt:variant>
      <vt:variant>
        <vt:i4>655445</vt:i4>
      </vt:variant>
      <vt:variant>
        <vt:i4>108</vt:i4>
      </vt:variant>
      <vt:variant>
        <vt:i4>0</vt:i4>
      </vt:variant>
      <vt:variant>
        <vt:i4>5</vt:i4>
      </vt:variant>
      <vt:variant>
        <vt:lpwstr>https://www.policyconnect.org.uk/people/jonathan-shaw</vt:lpwstr>
      </vt:variant>
      <vt:variant>
        <vt:lpwstr/>
      </vt:variant>
      <vt:variant>
        <vt:i4>7929894</vt:i4>
      </vt:variant>
      <vt:variant>
        <vt:i4>105</vt:i4>
      </vt:variant>
      <vt:variant>
        <vt:i4>0</vt:i4>
      </vt:variant>
      <vt:variant>
        <vt:i4>5</vt:i4>
      </vt:variant>
      <vt:variant>
        <vt:lpwstr>https://policyconnect.org.uk/profile/aakash-patel/</vt:lpwstr>
      </vt:variant>
      <vt:variant>
        <vt:lpwstr/>
      </vt:variant>
      <vt:variant>
        <vt:i4>4325403</vt:i4>
      </vt:variant>
      <vt:variant>
        <vt:i4>102</vt:i4>
      </vt:variant>
      <vt:variant>
        <vt:i4>0</vt:i4>
      </vt:variant>
      <vt:variant>
        <vt:i4>5</vt:i4>
      </vt:variant>
      <vt:variant>
        <vt:lpwstr>https://policyconnect.org.uk/profile/faiza-abdi/</vt:lpwstr>
      </vt:variant>
      <vt:variant>
        <vt:lpwstr/>
      </vt:variant>
      <vt:variant>
        <vt:i4>6291563</vt:i4>
      </vt:variant>
      <vt:variant>
        <vt:i4>99</vt:i4>
      </vt:variant>
      <vt:variant>
        <vt:i4>0</vt:i4>
      </vt:variant>
      <vt:variant>
        <vt:i4>5</vt:i4>
      </vt:variant>
      <vt:variant>
        <vt:lpwstr>https://www.policyconnect.org.uk/people/gurur-deniz-uyanik</vt:lpwstr>
      </vt:variant>
      <vt:variant>
        <vt:lpwstr/>
      </vt:variant>
      <vt:variant>
        <vt:i4>7929929</vt:i4>
      </vt:variant>
      <vt:variant>
        <vt:i4>96</vt:i4>
      </vt:variant>
      <vt:variant>
        <vt:i4>0</vt:i4>
      </vt:variant>
      <vt:variant>
        <vt:i4>5</vt:i4>
      </vt:variant>
      <vt:variant>
        <vt:lpwstr>mailto:PAClive.Gilbert@policyconnect.org.uk</vt:lpwstr>
      </vt:variant>
      <vt:variant>
        <vt:lpwstr/>
      </vt:variant>
      <vt:variant>
        <vt:i4>655383</vt:i4>
      </vt:variant>
      <vt:variant>
        <vt:i4>93</vt:i4>
      </vt:variant>
      <vt:variant>
        <vt:i4>0</vt:i4>
      </vt:variant>
      <vt:variant>
        <vt:i4>5</vt:i4>
      </vt:variant>
      <vt:variant>
        <vt:lpwstr>https://www.linkedin.com/in/genevieve-collier-652b77140/</vt:lpwstr>
      </vt:variant>
      <vt:variant>
        <vt:lpwstr/>
      </vt:variant>
      <vt:variant>
        <vt:i4>6160384</vt:i4>
      </vt:variant>
      <vt:variant>
        <vt:i4>90</vt:i4>
      </vt:variant>
      <vt:variant>
        <vt:i4>0</vt:i4>
      </vt:variant>
      <vt:variant>
        <vt:i4>5</vt:i4>
      </vt:variant>
      <vt:variant>
        <vt:lpwstr>https://www.policyconnect.org.uk/people/clive-gilbert</vt:lpwstr>
      </vt:variant>
      <vt:variant>
        <vt:lpwstr/>
      </vt:variant>
      <vt:variant>
        <vt:i4>5439582</vt:i4>
      </vt:variant>
      <vt:variant>
        <vt:i4>87</vt:i4>
      </vt:variant>
      <vt:variant>
        <vt:i4>0</vt:i4>
      </vt:variant>
      <vt:variant>
        <vt:i4>5</vt:i4>
      </vt:variant>
      <vt:variant>
        <vt:lpwstr>https://policyconnect.org.uk/profile/rhiannon-tuckett-jones/</vt:lpwstr>
      </vt:variant>
      <vt:variant>
        <vt:lpwstr/>
      </vt:variant>
      <vt:variant>
        <vt:i4>983106</vt:i4>
      </vt:variant>
      <vt:variant>
        <vt:i4>84</vt:i4>
      </vt:variant>
      <vt:variant>
        <vt:i4>0</vt:i4>
      </vt:variant>
      <vt:variant>
        <vt:i4>5</vt:i4>
      </vt:variant>
      <vt:variant>
        <vt:lpwstr>https://www.policyconnect.org.uk/people/alyson-hwang</vt:lpwstr>
      </vt:variant>
      <vt:variant>
        <vt:lpwstr/>
      </vt:variant>
      <vt:variant>
        <vt:i4>262212</vt:i4>
      </vt:variant>
      <vt:variant>
        <vt:i4>81</vt:i4>
      </vt:variant>
      <vt:variant>
        <vt:i4>0</vt:i4>
      </vt:variant>
      <vt:variant>
        <vt:i4>5</vt:i4>
      </vt:variant>
      <vt:variant>
        <vt:lpwstr>https://www.policyconnect.org.uk/people/lavanya-rangarajan-0</vt:lpwstr>
      </vt:variant>
      <vt:variant>
        <vt:lpwstr/>
      </vt:variant>
      <vt:variant>
        <vt:i4>7733289</vt:i4>
      </vt:variant>
      <vt:variant>
        <vt:i4>78</vt:i4>
      </vt:variant>
      <vt:variant>
        <vt:i4>0</vt:i4>
      </vt:variant>
      <vt:variant>
        <vt:i4>5</vt:i4>
      </vt:variant>
      <vt:variant>
        <vt:lpwstr>https://www.policyconnect.org.uk/people/jasmin-adebisi</vt:lpwstr>
      </vt:variant>
      <vt:variant>
        <vt:lpwstr/>
      </vt:variant>
      <vt:variant>
        <vt:i4>852039</vt:i4>
      </vt:variant>
      <vt:variant>
        <vt:i4>75</vt:i4>
      </vt:variant>
      <vt:variant>
        <vt:i4>0</vt:i4>
      </vt:variant>
      <vt:variant>
        <vt:i4>5</vt:i4>
      </vt:variant>
      <vt:variant>
        <vt:lpwstr>https://www.policyconnect.org.uk/people/robert-allen</vt:lpwstr>
      </vt:variant>
      <vt:variant>
        <vt:lpwstr/>
      </vt:variant>
      <vt:variant>
        <vt:i4>7667773</vt:i4>
      </vt:variant>
      <vt:variant>
        <vt:i4>72</vt:i4>
      </vt:variant>
      <vt:variant>
        <vt:i4>0</vt:i4>
      </vt:variant>
      <vt:variant>
        <vt:i4>5</vt:i4>
      </vt:variant>
      <vt:variant>
        <vt:lpwstr>https://www.policyconnect.org.uk/people/victoria-zeybrandt</vt:lpwstr>
      </vt:variant>
      <vt:variant>
        <vt:lpwstr/>
      </vt:variant>
      <vt:variant>
        <vt:i4>7536681</vt:i4>
      </vt:variant>
      <vt:variant>
        <vt:i4>69</vt:i4>
      </vt:variant>
      <vt:variant>
        <vt:i4>0</vt:i4>
      </vt:variant>
      <vt:variant>
        <vt:i4>5</vt:i4>
      </vt:variant>
      <vt:variant>
        <vt:lpwstr>https://www.policyconnect.org.uk/people/robert-mclaren</vt:lpwstr>
      </vt:variant>
      <vt:variant>
        <vt:lpwstr/>
      </vt:variant>
      <vt:variant>
        <vt:i4>3866667</vt:i4>
      </vt:variant>
      <vt:variant>
        <vt:i4>66</vt:i4>
      </vt:variant>
      <vt:variant>
        <vt:i4>0</vt:i4>
      </vt:variant>
      <vt:variant>
        <vt:i4>5</vt:i4>
      </vt:variant>
      <vt:variant>
        <vt:lpwstr>https://www.policyconnect.org.uk/people/claudia-jaksch-mba</vt:lpwstr>
      </vt:variant>
      <vt:variant>
        <vt:lpwstr/>
      </vt:variant>
      <vt:variant>
        <vt:i4>721007</vt:i4>
      </vt:variant>
      <vt:variant>
        <vt:i4>63</vt:i4>
      </vt:variant>
      <vt:variant>
        <vt:i4>0</vt:i4>
      </vt:variant>
      <vt:variant>
        <vt:i4>5</vt:i4>
      </vt:variant>
      <vt:variant>
        <vt:lpwstr>https://policyconnectuk.sharepoint.com/:w:/r/sites/Communications/_layouts/15/Doc.aspx?sourcedoc=%7B7BC67025-2EC8-48BA-B9C9-0A2915FCDD88%7D&amp;file=Policy%20Connect%20Style%20Guidelines%202023.docx&amp;action=default&amp;mobileredirect=true</vt:lpwstr>
      </vt:variant>
      <vt:variant>
        <vt:lpwstr/>
      </vt:variant>
      <vt:variant>
        <vt:i4>3014760</vt:i4>
      </vt:variant>
      <vt:variant>
        <vt:i4>60</vt:i4>
      </vt:variant>
      <vt:variant>
        <vt:i4>0</vt:i4>
      </vt:variant>
      <vt:variant>
        <vt:i4>5</vt:i4>
      </vt:variant>
      <vt:variant>
        <vt:lpwstr>https://policyconnectuk.sharepoint.com/:f:/s/Health/IgBpIinJC6x3Q6rHKfjN682fARqNNGi9DsB_nDqw_wjAsrc?e=qpP7aD</vt:lpwstr>
      </vt:variant>
      <vt:variant>
        <vt:lpwstr/>
      </vt:variant>
      <vt:variant>
        <vt:i4>7012399</vt:i4>
      </vt:variant>
      <vt:variant>
        <vt:i4>57</vt:i4>
      </vt:variant>
      <vt:variant>
        <vt:i4>0</vt:i4>
      </vt:variant>
      <vt:variant>
        <vt:i4>5</vt:i4>
      </vt:variant>
      <vt:variant>
        <vt:lpwstr>https://policyconnectuk.sharepoint.com/:u:/r/sites/IndustryTechnologyInnovation/SitePages/Home.aspx?csf=1&amp;web=1&amp;share=IQBa4y2MCFY0RLIA0y2jvGiSAVtqGBrbIW7h50lEWTzqa5I&amp;e=QchVGa</vt:lpwstr>
      </vt:variant>
      <vt:variant>
        <vt:lpwstr/>
      </vt:variant>
      <vt:variant>
        <vt:i4>5308465</vt:i4>
      </vt:variant>
      <vt:variant>
        <vt:i4>54</vt:i4>
      </vt:variant>
      <vt:variant>
        <vt:i4>0</vt:i4>
      </vt:variant>
      <vt:variant>
        <vt:i4>5</vt:i4>
      </vt:variant>
      <vt:variant>
        <vt:lpwstr>https://policyconnectuk.sharepoint.com/:u:/s/Health/IQBa4y2MCFY0RLIA0y2jvGiSAV_2ttLw5U6pdwyrobjGDf8?e=Ci1q28</vt:lpwstr>
      </vt:variant>
      <vt:variant>
        <vt:lpwstr/>
      </vt:variant>
      <vt:variant>
        <vt:i4>3866654</vt:i4>
      </vt:variant>
      <vt:variant>
        <vt:i4>51</vt:i4>
      </vt:variant>
      <vt:variant>
        <vt:i4>0</vt:i4>
      </vt:variant>
      <vt:variant>
        <vt:i4>5</vt:i4>
      </vt:variant>
      <vt:variant>
        <vt:lpwstr>https://policyconnect.org.uk/parliamentary_group/aphg/</vt:lpwstr>
      </vt:variant>
      <vt:variant>
        <vt:lpwstr/>
      </vt:variant>
      <vt:variant>
        <vt:i4>524309</vt:i4>
      </vt:variant>
      <vt:variant>
        <vt:i4>48</vt:i4>
      </vt:variant>
      <vt:variant>
        <vt:i4>0</vt:i4>
      </vt:variant>
      <vt:variant>
        <vt:i4>5</vt:i4>
      </vt:variant>
      <vt:variant>
        <vt:lpwstr>https://w4mp.org/w4mp-guides/whos-who/guide-to-all-party-groups/</vt:lpwstr>
      </vt:variant>
      <vt:variant>
        <vt:lpwstr/>
      </vt:variant>
      <vt:variant>
        <vt:i4>4390954</vt:i4>
      </vt:variant>
      <vt:variant>
        <vt:i4>45</vt:i4>
      </vt:variant>
      <vt:variant>
        <vt:i4>0</vt:i4>
      </vt:variant>
      <vt:variant>
        <vt:i4>5</vt:i4>
      </vt:variant>
      <vt:variant>
        <vt:lpwstr>mailto:fellow@policyconnect.org.uk</vt:lpwstr>
      </vt:variant>
      <vt:variant>
        <vt:lpwstr/>
      </vt:variant>
      <vt:variant>
        <vt:i4>4784160</vt:i4>
      </vt:variant>
      <vt:variant>
        <vt:i4>42</vt:i4>
      </vt:variant>
      <vt:variant>
        <vt:i4>0</vt:i4>
      </vt:variant>
      <vt:variant>
        <vt:i4>5</vt:i4>
      </vt:variant>
      <vt:variant>
        <vt:lpwstr>https://policyconnectuk.sharepoint.com/:x:/s/Health/IQDMbf7HuGaFRbqhkkcab2BeAW0HA5EHK5ri_1rMtPhd3vo?e=014BNS</vt:lpwstr>
      </vt:variant>
      <vt:variant>
        <vt:lpwstr/>
      </vt:variant>
      <vt:variant>
        <vt:i4>6684679</vt:i4>
      </vt:variant>
      <vt:variant>
        <vt:i4>39</vt:i4>
      </vt:variant>
      <vt:variant>
        <vt:i4>0</vt:i4>
      </vt:variant>
      <vt:variant>
        <vt:i4>5</vt:i4>
      </vt:variant>
      <vt:variant>
        <vt:lpwstr>https://policyconnectuk.sharepoint.com/:b:/s/Health/IQDSMNLsyxa_R6ucEv8ML78kAfU4ouCB24OAhu7PC4TLITI?e=3mqSdf</vt:lpwstr>
      </vt:variant>
      <vt:variant>
        <vt:lpwstr/>
      </vt:variant>
      <vt:variant>
        <vt:i4>4390938</vt:i4>
      </vt:variant>
      <vt:variant>
        <vt:i4>36</vt:i4>
      </vt:variant>
      <vt:variant>
        <vt:i4>0</vt:i4>
      </vt:variant>
      <vt:variant>
        <vt:i4>5</vt:i4>
      </vt:variant>
      <vt:variant>
        <vt:lpwstr>https://policyconnectuk.sharepoint.com/:b:/s/Health/IQBYaxM4y-GiTqncLt4Leu4xAZxQ6HeDEVMLyxQEIpcMaxs?e=kAIZv7</vt:lpwstr>
      </vt:variant>
      <vt:variant>
        <vt:lpwstr/>
      </vt:variant>
      <vt:variant>
        <vt:i4>1048591</vt:i4>
      </vt:variant>
      <vt:variant>
        <vt:i4>33</vt:i4>
      </vt:variant>
      <vt:variant>
        <vt:i4>0</vt:i4>
      </vt:variant>
      <vt:variant>
        <vt:i4>5</vt:i4>
      </vt:variant>
      <vt:variant>
        <vt:lpwstr>https://policyconnectuk.sharepoint.com/:w:/r/sites/HR/Shared Documents/Recruitment/Policy Connect Buddy Scheme.docx?d=w146b2ae1d5914da381263b934c9b0887&amp;csf=1&amp;web=1&amp;e=WLSODn</vt:lpwstr>
      </vt:variant>
      <vt:variant>
        <vt:lpwstr/>
      </vt:variant>
      <vt:variant>
        <vt:i4>1376310</vt:i4>
      </vt:variant>
      <vt:variant>
        <vt:i4>26</vt:i4>
      </vt:variant>
      <vt:variant>
        <vt:i4>0</vt:i4>
      </vt:variant>
      <vt:variant>
        <vt:i4>5</vt:i4>
      </vt:variant>
      <vt:variant>
        <vt:lpwstr/>
      </vt:variant>
      <vt:variant>
        <vt:lpwstr>_Toc226024041</vt:lpwstr>
      </vt:variant>
      <vt:variant>
        <vt:i4>1376310</vt:i4>
      </vt:variant>
      <vt:variant>
        <vt:i4>20</vt:i4>
      </vt:variant>
      <vt:variant>
        <vt:i4>0</vt:i4>
      </vt:variant>
      <vt:variant>
        <vt:i4>5</vt:i4>
      </vt:variant>
      <vt:variant>
        <vt:lpwstr/>
      </vt:variant>
      <vt:variant>
        <vt:lpwstr>_Toc226024040</vt:lpwstr>
      </vt:variant>
      <vt:variant>
        <vt:i4>1179702</vt:i4>
      </vt:variant>
      <vt:variant>
        <vt:i4>14</vt:i4>
      </vt:variant>
      <vt:variant>
        <vt:i4>0</vt:i4>
      </vt:variant>
      <vt:variant>
        <vt:i4>5</vt:i4>
      </vt:variant>
      <vt:variant>
        <vt:lpwstr/>
      </vt:variant>
      <vt:variant>
        <vt:lpwstr>_Toc226024039</vt:lpwstr>
      </vt:variant>
      <vt:variant>
        <vt:i4>1179702</vt:i4>
      </vt:variant>
      <vt:variant>
        <vt:i4>8</vt:i4>
      </vt:variant>
      <vt:variant>
        <vt:i4>0</vt:i4>
      </vt:variant>
      <vt:variant>
        <vt:i4>5</vt:i4>
      </vt:variant>
      <vt:variant>
        <vt:lpwstr/>
      </vt:variant>
      <vt:variant>
        <vt:lpwstr>_Toc226024038</vt:lpwstr>
      </vt:variant>
      <vt:variant>
        <vt:i4>1179702</vt:i4>
      </vt:variant>
      <vt:variant>
        <vt:i4>2</vt:i4>
      </vt:variant>
      <vt:variant>
        <vt:i4>0</vt:i4>
      </vt:variant>
      <vt:variant>
        <vt:i4>5</vt:i4>
      </vt:variant>
      <vt:variant>
        <vt:lpwstr/>
      </vt:variant>
      <vt:variant>
        <vt:lpwstr>_Toc226024037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dc:creator>
  <cp:keywords/>
  <dc:description/>
  <cp:lastModifiedBy>Vic Zeybrandt</cp:lastModifiedBy>
  <cp:revision>2</cp:revision>
  <dcterms:created xsi:type="dcterms:W3CDTF">2026-07-07T08:57:00Z</dcterms:created>
  <dcterms:modified xsi:type="dcterms:W3CDTF">2026-07-07T08:57:00Z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0x010100ED441C7055752E43B6717933568C7655</vt:lpwstr>
  </property>
  <property fmtid="{D5CDD505-2E9C-101B-9397-08002B2CF9AE}" pid="3" name="MediaServiceImageTags">
    <vt:lpwstr/>
  </property>
</Properties>
</file>