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7BFF" w14:textId="63ACF912" w:rsidR="00330CB4" w:rsidRPr="002A2044" w:rsidRDefault="002A2044" w:rsidP="002A2044">
      <w:pPr>
        <w:pStyle w:val="Heading1"/>
      </w:pPr>
      <w:bookmarkStart w:id="0" w:name="_GoBack"/>
      <w:bookmarkEnd w:id="0"/>
      <w:r w:rsidRPr="002A2044">
        <w:t>Accelerating Business Collaboration</w:t>
      </w:r>
    </w:p>
    <w:p w14:paraId="7DDC0AD1" w14:textId="3A812567" w:rsidR="002A2044" w:rsidRPr="002A2044" w:rsidRDefault="002A2044" w:rsidP="002A2044">
      <w:pPr>
        <w:pStyle w:val="Heading1"/>
      </w:pPr>
      <w:r w:rsidRPr="002A2044">
        <w:t>Training and Development Programme</w:t>
      </w:r>
    </w:p>
    <w:p w14:paraId="60B9AACB" w14:textId="77777777" w:rsidR="00DF3597" w:rsidRDefault="00DF3597" w:rsidP="00DF3597">
      <w:pPr>
        <w:spacing w:after="0"/>
        <w:jc w:val="both"/>
        <w:rPr>
          <w:rFonts w:ascii="Arial" w:hAnsi="Arial" w:cs="Arial"/>
          <w:b/>
        </w:rPr>
      </w:pPr>
    </w:p>
    <w:p w14:paraId="4DDA20B0" w14:textId="77777777" w:rsidR="006B3BB3" w:rsidRDefault="006B3BB3" w:rsidP="00DF3597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972"/>
        <w:gridCol w:w="5954"/>
      </w:tblGrid>
      <w:tr w:rsidR="006B3BB3" w:rsidRPr="00E63937" w14:paraId="4ADB8575" w14:textId="77777777" w:rsidTr="006B3BB3">
        <w:tc>
          <w:tcPr>
            <w:tcW w:w="2972" w:type="dxa"/>
            <w:shd w:val="clear" w:color="auto" w:fill="F2F2F2" w:themeFill="background1" w:themeFillShade="F2"/>
          </w:tcPr>
          <w:p w14:paraId="4424CBD7" w14:textId="77777777" w:rsidR="006B3BB3" w:rsidRPr="001D099E" w:rsidRDefault="006B3BB3" w:rsidP="001D099E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1D099E">
              <w:rPr>
                <w:rFonts w:ascii="Arial" w:hAnsi="Arial" w:cs="Arial"/>
                <w:b/>
                <w:sz w:val="24"/>
              </w:rPr>
              <w:t xml:space="preserve">Applicant Name </w:t>
            </w:r>
          </w:p>
        </w:tc>
        <w:tc>
          <w:tcPr>
            <w:tcW w:w="5954" w:type="dxa"/>
          </w:tcPr>
          <w:p w14:paraId="52ACD105" w14:textId="77777777" w:rsidR="006B3BB3" w:rsidRPr="00E63937" w:rsidRDefault="006B3BB3" w:rsidP="001A083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6B3BB3" w:rsidRPr="00E63937" w14:paraId="755D19A2" w14:textId="77777777" w:rsidTr="006B3BB3"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9BAEC5" w14:textId="77777777" w:rsidR="006B3BB3" w:rsidRPr="001D099E" w:rsidRDefault="006B3BB3" w:rsidP="001D099E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1D099E">
              <w:rPr>
                <w:rFonts w:ascii="Arial" w:hAnsi="Arial" w:cs="Arial"/>
                <w:b/>
                <w:sz w:val="24"/>
              </w:rPr>
              <w:t>Email Address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098CB088" w14:textId="77777777" w:rsidR="006B3BB3" w:rsidRPr="00E63937" w:rsidRDefault="006B3BB3" w:rsidP="001A083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1D099E" w:rsidRPr="00E63937" w14:paraId="7CAA8C0C" w14:textId="77777777" w:rsidTr="006B3BB3"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AD5FF4" w14:textId="77777777" w:rsidR="001D099E" w:rsidRPr="001D099E" w:rsidRDefault="001D099E" w:rsidP="001D099E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1D099E">
              <w:rPr>
                <w:rFonts w:ascii="Arial" w:hAnsi="Arial" w:cs="Arial"/>
                <w:b/>
                <w:sz w:val="24"/>
              </w:rPr>
              <w:t xml:space="preserve">University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0946D01D" w14:textId="77777777" w:rsidR="001D099E" w:rsidRPr="00E63937" w:rsidRDefault="001D099E" w:rsidP="001A0830">
            <w:pPr>
              <w:rPr>
                <w:rFonts w:ascii="Arial" w:hAnsi="Arial" w:cs="Arial"/>
                <w:sz w:val="24"/>
              </w:rPr>
            </w:pPr>
          </w:p>
        </w:tc>
      </w:tr>
      <w:tr w:rsidR="006B3BB3" w:rsidRPr="00E63937" w14:paraId="0B61C458" w14:textId="77777777" w:rsidTr="006B3BB3">
        <w:tc>
          <w:tcPr>
            <w:tcW w:w="2972" w:type="dxa"/>
            <w:shd w:val="clear" w:color="auto" w:fill="F2F2F2" w:themeFill="background1" w:themeFillShade="F2"/>
          </w:tcPr>
          <w:p w14:paraId="35CBAC4F" w14:textId="77777777" w:rsidR="006B3BB3" w:rsidRPr="001D099E" w:rsidRDefault="006B3BB3" w:rsidP="001D099E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1D099E">
              <w:rPr>
                <w:rFonts w:ascii="Arial" w:hAnsi="Arial" w:cs="Arial"/>
                <w:b/>
                <w:sz w:val="24"/>
              </w:rPr>
              <w:t>Department</w:t>
            </w:r>
            <w:r w:rsidR="001D099E" w:rsidRPr="001D099E">
              <w:rPr>
                <w:rFonts w:ascii="Arial" w:hAnsi="Arial" w:cs="Arial"/>
                <w:b/>
                <w:sz w:val="24"/>
              </w:rPr>
              <w:t xml:space="preserve">/Pathway </w:t>
            </w:r>
          </w:p>
        </w:tc>
        <w:tc>
          <w:tcPr>
            <w:tcW w:w="5954" w:type="dxa"/>
          </w:tcPr>
          <w:p w14:paraId="619E2797" w14:textId="77777777" w:rsidR="006B3BB3" w:rsidRPr="00E63937" w:rsidRDefault="006B3BB3" w:rsidP="001A083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6B3BB3" w:rsidRPr="00E63937" w14:paraId="072AAB03" w14:textId="77777777" w:rsidTr="006B3BB3"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B61A71" w14:textId="7F661ACD" w:rsidR="006B3BB3" w:rsidRPr="001D099E" w:rsidRDefault="00B0508C" w:rsidP="001D099E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Research interests</w:t>
            </w:r>
            <w:r w:rsidR="006B3BB3" w:rsidRPr="001D099E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954" w:type="dxa"/>
          </w:tcPr>
          <w:p w14:paraId="25213CEA" w14:textId="77777777" w:rsidR="006B3BB3" w:rsidRPr="00E63937" w:rsidRDefault="006B3BB3" w:rsidP="001A0830">
            <w:pPr>
              <w:rPr>
                <w:rFonts w:ascii="Arial" w:hAnsi="Arial" w:cs="Arial"/>
                <w:sz w:val="24"/>
              </w:rPr>
            </w:pPr>
          </w:p>
        </w:tc>
      </w:tr>
    </w:tbl>
    <w:p w14:paraId="0AEF48F1" w14:textId="67F39FCF" w:rsidR="006B3BB3" w:rsidRDefault="006B3BB3" w:rsidP="006B3BB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972"/>
        <w:gridCol w:w="5954"/>
      </w:tblGrid>
      <w:tr w:rsidR="002A2044" w:rsidRPr="00E63937" w14:paraId="022F167E" w14:textId="77777777" w:rsidTr="003F1BF1"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534F34" w14:textId="7FE1AE6A" w:rsidR="002A2044" w:rsidRPr="001D099E" w:rsidRDefault="002A2044" w:rsidP="002A2044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Which development activity would you like to attend?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69126810" w14:textId="77777777" w:rsidR="002A2044" w:rsidRPr="00E63937" w:rsidRDefault="002A2044" w:rsidP="003F1BF1">
            <w:pPr>
              <w:rPr>
                <w:rFonts w:ascii="Arial" w:hAnsi="Arial" w:cs="Arial"/>
                <w:sz w:val="24"/>
              </w:rPr>
            </w:pPr>
          </w:p>
        </w:tc>
      </w:tr>
    </w:tbl>
    <w:p w14:paraId="0846BCDE" w14:textId="77777777" w:rsidR="002A2044" w:rsidRDefault="002A2044" w:rsidP="006B3BB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972"/>
        <w:gridCol w:w="5954"/>
      </w:tblGrid>
      <w:tr w:rsidR="006B3BB3" w14:paraId="4A9FD04C" w14:textId="77777777" w:rsidTr="006B3BB3">
        <w:tc>
          <w:tcPr>
            <w:tcW w:w="2972" w:type="dxa"/>
            <w:shd w:val="clear" w:color="auto" w:fill="F2F2F2" w:themeFill="background1" w:themeFillShade="F2"/>
          </w:tcPr>
          <w:p w14:paraId="309DD5CD" w14:textId="77777777" w:rsidR="006B3BB3" w:rsidRPr="00E63937" w:rsidRDefault="001D099E" w:rsidP="001A083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Why do you want to attend this workshop and how will it benefit you?</w:t>
            </w:r>
          </w:p>
          <w:p w14:paraId="321FF88F" w14:textId="77777777" w:rsidR="006B3BB3" w:rsidRDefault="006B3BB3" w:rsidP="001A08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(max. 20</w:t>
            </w:r>
            <w:r w:rsidRPr="00E63937">
              <w:rPr>
                <w:rFonts w:ascii="Arial" w:hAnsi="Arial" w:cs="Arial"/>
                <w:sz w:val="24"/>
              </w:rPr>
              <w:t>0 words)</w:t>
            </w:r>
          </w:p>
          <w:p w14:paraId="0F8F4CAF" w14:textId="77777777" w:rsidR="006B3BB3" w:rsidRDefault="006B3BB3" w:rsidP="001A0830">
            <w:pPr>
              <w:rPr>
                <w:rFonts w:ascii="Arial" w:hAnsi="Arial" w:cs="Arial"/>
                <w:sz w:val="24"/>
              </w:rPr>
            </w:pPr>
          </w:p>
          <w:p w14:paraId="077D9B09" w14:textId="77777777" w:rsidR="006B3BB3" w:rsidRDefault="006B3BB3" w:rsidP="001A0830">
            <w:pPr>
              <w:rPr>
                <w:rFonts w:ascii="Arial" w:hAnsi="Arial" w:cs="Arial"/>
                <w:sz w:val="24"/>
              </w:rPr>
            </w:pPr>
          </w:p>
          <w:p w14:paraId="78B16A5A" w14:textId="77777777" w:rsidR="006B3BB3" w:rsidRDefault="006B3BB3" w:rsidP="001A0830">
            <w:pPr>
              <w:rPr>
                <w:rFonts w:ascii="Arial" w:hAnsi="Arial" w:cs="Arial"/>
                <w:sz w:val="24"/>
              </w:rPr>
            </w:pPr>
          </w:p>
          <w:p w14:paraId="494A06D7" w14:textId="77777777" w:rsidR="006B3BB3" w:rsidRDefault="006B3BB3" w:rsidP="001A0830">
            <w:pPr>
              <w:rPr>
                <w:rFonts w:ascii="Arial" w:hAnsi="Arial" w:cs="Arial"/>
                <w:sz w:val="24"/>
              </w:rPr>
            </w:pPr>
          </w:p>
          <w:p w14:paraId="37F54198" w14:textId="77777777" w:rsidR="006B3BB3" w:rsidRDefault="006B3BB3" w:rsidP="001A0830">
            <w:pPr>
              <w:rPr>
                <w:rFonts w:ascii="Arial" w:hAnsi="Arial" w:cs="Arial"/>
                <w:sz w:val="24"/>
              </w:rPr>
            </w:pPr>
          </w:p>
          <w:p w14:paraId="56E235BD" w14:textId="77777777" w:rsidR="006B3BB3" w:rsidRPr="0047288C" w:rsidRDefault="006B3BB3" w:rsidP="001A0830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3F34857A" w14:textId="77777777" w:rsidR="006B3BB3" w:rsidRDefault="006B3BB3" w:rsidP="001A0830">
            <w:pPr>
              <w:rPr>
                <w:rFonts w:ascii="Arial" w:hAnsi="Arial" w:cs="Arial"/>
              </w:rPr>
            </w:pPr>
          </w:p>
          <w:p w14:paraId="5CF16FC9" w14:textId="77777777" w:rsidR="006B3BB3" w:rsidRDefault="006B3BB3" w:rsidP="001D099E">
            <w:pPr>
              <w:pStyle w:val="NormalWeb"/>
              <w:rPr>
                <w:rFonts w:ascii="Arial" w:hAnsi="Arial" w:cs="Arial"/>
              </w:rPr>
            </w:pPr>
          </w:p>
          <w:p w14:paraId="355A6363" w14:textId="77777777" w:rsidR="001D099E" w:rsidRDefault="001D099E" w:rsidP="001D099E">
            <w:pPr>
              <w:pStyle w:val="NormalWeb"/>
              <w:rPr>
                <w:rFonts w:ascii="Arial" w:hAnsi="Arial" w:cs="Arial"/>
              </w:rPr>
            </w:pPr>
          </w:p>
          <w:p w14:paraId="67A39FFC" w14:textId="77777777" w:rsidR="001D099E" w:rsidRDefault="001D099E" w:rsidP="001D099E">
            <w:pPr>
              <w:pStyle w:val="NormalWeb"/>
              <w:rPr>
                <w:rFonts w:ascii="Arial" w:hAnsi="Arial" w:cs="Arial"/>
              </w:rPr>
            </w:pPr>
          </w:p>
          <w:p w14:paraId="0B3D6A48" w14:textId="77777777" w:rsidR="001D099E" w:rsidRDefault="001D099E" w:rsidP="001D099E">
            <w:pPr>
              <w:pStyle w:val="NormalWeb"/>
              <w:rPr>
                <w:rFonts w:ascii="Arial" w:hAnsi="Arial" w:cs="Arial"/>
              </w:rPr>
            </w:pPr>
          </w:p>
          <w:p w14:paraId="4E22F691" w14:textId="77777777" w:rsidR="001D099E" w:rsidRDefault="001D099E" w:rsidP="001D099E">
            <w:pPr>
              <w:pStyle w:val="NormalWeb"/>
              <w:rPr>
                <w:rFonts w:ascii="Arial" w:hAnsi="Arial" w:cs="Arial"/>
              </w:rPr>
            </w:pPr>
          </w:p>
          <w:p w14:paraId="2E59EB2C" w14:textId="77777777" w:rsidR="001D099E" w:rsidRDefault="001D099E" w:rsidP="001D099E">
            <w:pPr>
              <w:pStyle w:val="NormalWeb"/>
              <w:rPr>
                <w:rFonts w:ascii="Arial" w:hAnsi="Arial" w:cs="Arial"/>
              </w:rPr>
            </w:pPr>
          </w:p>
        </w:tc>
      </w:tr>
    </w:tbl>
    <w:p w14:paraId="7006E13A" w14:textId="77777777" w:rsidR="006B3BB3" w:rsidRDefault="006B3BB3" w:rsidP="006B3BB3">
      <w:pPr>
        <w:pStyle w:val="ListParagraph"/>
        <w:spacing w:after="0"/>
        <w:rPr>
          <w:rFonts w:ascii="Arial" w:hAnsi="Arial" w:cs="Arial"/>
          <w:b/>
          <w:color w:val="7E317B"/>
          <w:sz w:val="24"/>
          <w:szCs w:val="24"/>
        </w:rPr>
      </w:pPr>
    </w:p>
    <w:p w14:paraId="3714796A" w14:textId="581A6033" w:rsidR="002A2044" w:rsidRPr="002A2044" w:rsidRDefault="002A2044" w:rsidP="002A2044">
      <w:pPr>
        <w:pStyle w:val="Heading2"/>
      </w:pPr>
      <w:r w:rsidRPr="002A2044">
        <w:t>Data Protection Legislation:</w:t>
      </w:r>
    </w:p>
    <w:p w14:paraId="68ECBFE2" w14:textId="77777777" w:rsidR="002A2044" w:rsidRDefault="000165DE" w:rsidP="000165DE">
      <w:pPr>
        <w:rPr>
          <w:rFonts w:ascii="Arial" w:hAnsi="Arial" w:cs="Arial"/>
          <w:sz w:val="24"/>
        </w:rPr>
      </w:pPr>
      <w:r w:rsidRPr="000165DE">
        <w:rPr>
          <w:rFonts w:ascii="Arial" w:hAnsi="Arial" w:cs="Arial"/>
          <w:sz w:val="24"/>
        </w:rPr>
        <w:t xml:space="preserve">The information provided on this form will be used by </w:t>
      </w:r>
      <w:r w:rsidR="002A2044">
        <w:rPr>
          <w:rFonts w:ascii="Arial" w:hAnsi="Arial" w:cs="Arial"/>
          <w:sz w:val="24"/>
        </w:rPr>
        <w:t xml:space="preserve">Sunderland University and </w:t>
      </w:r>
      <w:r w:rsidRPr="000165DE">
        <w:rPr>
          <w:rFonts w:ascii="Arial" w:hAnsi="Arial" w:cs="Arial"/>
          <w:sz w:val="24"/>
        </w:rPr>
        <w:t>Durham University for the purposes of co-ordinating registrations</w:t>
      </w:r>
      <w:r w:rsidR="002A2044">
        <w:rPr>
          <w:rFonts w:ascii="Arial" w:hAnsi="Arial" w:cs="Arial"/>
          <w:sz w:val="24"/>
        </w:rPr>
        <w:t xml:space="preserve"> and sending relevant communications</w:t>
      </w:r>
      <w:r w:rsidRPr="000165DE">
        <w:rPr>
          <w:rFonts w:ascii="Arial" w:hAnsi="Arial" w:cs="Arial"/>
          <w:sz w:val="24"/>
        </w:rPr>
        <w:t xml:space="preserve"> </w:t>
      </w:r>
      <w:r w:rsidR="002A2044">
        <w:rPr>
          <w:rFonts w:ascii="Arial" w:hAnsi="Arial" w:cs="Arial"/>
          <w:sz w:val="24"/>
        </w:rPr>
        <w:t>for</w:t>
      </w:r>
      <w:r w:rsidRPr="000165DE">
        <w:rPr>
          <w:rFonts w:ascii="Arial" w:hAnsi="Arial" w:cs="Arial"/>
          <w:sz w:val="24"/>
        </w:rPr>
        <w:t xml:space="preserve"> </w:t>
      </w:r>
      <w:r w:rsidR="002A2044">
        <w:rPr>
          <w:rFonts w:ascii="Arial" w:hAnsi="Arial" w:cs="Arial"/>
          <w:sz w:val="24"/>
        </w:rPr>
        <w:t>training and development activities as part of the ESRC NPIF Accelerating Business Collaboration programme.</w:t>
      </w:r>
      <w:r w:rsidRPr="000165DE">
        <w:rPr>
          <w:rFonts w:ascii="Arial" w:hAnsi="Arial" w:cs="Arial"/>
          <w:sz w:val="24"/>
        </w:rPr>
        <w:t xml:space="preserve"> In registering for a place on this workshop you consent to your personal data being held and processed by </w:t>
      </w:r>
      <w:r w:rsidR="002A2044">
        <w:rPr>
          <w:rFonts w:ascii="Arial" w:hAnsi="Arial" w:cs="Arial"/>
          <w:sz w:val="24"/>
        </w:rPr>
        <w:t xml:space="preserve">Sunderland University </w:t>
      </w:r>
      <w:r w:rsidRPr="000165DE">
        <w:rPr>
          <w:rFonts w:ascii="Arial" w:hAnsi="Arial" w:cs="Arial"/>
          <w:sz w:val="24"/>
        </w:rPr>
        <w:t xml:space="preserve">Durham University. Data will be managed in accordance with the Data Protection Act 1998. </w:t>
      </w:r>
    </w:p>
    <w:p w14:paraId="1CB74E5A" w14:textId="77777777" w:rsidR="002A2044" w:rsidRDefault="002A2044" w:rsidP="000165D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</w:t>
      </w:r>
      <w:r w:rsidR="000165DE" w:rsidRPr="000165DE">
        <w:rPr>
          <w:rFonts w:ascii="Arial" w:hAnsi="Arial" w:cs="Arial"/>
          <w:sz w:val="24"/>
        </w:rPr>
        <w:t>or further information see</w:t>
      </w:r>
      <w:r>
        <w:rPr>
          <w:rFonts w:ascii="Arial" w:hAnsi="Arial" w:cs="Arial"/>
          <w:sz w:val="24"/>
        </w:rPr>
        <w:t>:</w:t>
      </w:r>
      <w:r w:rsidR="000165DE" w:rsidRPr="000165DE">
        <w:rPr>
          <w:rFonts w:ascii="Arial" w:hAnsi="Arial" w:cs="Arial"/>
          <w:sz w:val="24"/>
        </w:rPr>
        <w:t xml:space="preserve"> </w:t>
      </w:r>
    </w:p>
    <w:p w14:paraId="2BD35B2F" w14:textId="2ECE25D9" w:rsidR="000165DE" w:rsidRDefault="007469D5" w:rsidP="000165DE">
      <w:pPr>
        <w:rPr>
          <w:rFonts w:ascii="Arial" w:hAnsi="Arial" w:cs="Arial"/>
          <w:sz w:val="24"/>
        </w:rPr>
      </w:pPr>
      <w:hyperlink r:id="rId11" w:history="1">
        <w:r w:rsidR="002A2044" w:rsidRPr="00940505">
          <w:rPr>
            <w:rStyle w:val="Hyperlink"/>
            <w:rFonts w:ascii="Arial" w:hAnsi="Arial" w:cs="Arial"/>
            <w:sz w:val="24"/>
          </w:rPr>
          <w:t>https://www.dur.ac.uk/ig/policies/dppolicy/</w:t>
        </w:r>
      </w:hyperlink>
      <w:r w:rsidR="002A2044">
        <w:rPr>
          <w:rFonts w:ascii="Arial" w:hAnsi="Arial" w:cs="Arial"/>
          <w:sz w:val="24"/>
        </w:rPr>
        <w:t xml:space="preserve"> </w:t>
      </w:r>
    </w:p>
    <w:p w14:paraId="6DD1BE23" w14:textId="77777777" w:rsidR="0033309A" w:rsidRDefault="0033309A" w:rsidP="000165DE">
      <w:pPr>
        <w:rPr>
          <w:rFonts w:ascii="Arial" w:hAnsi="Arial" w:cs="Arial"/>
          <w:sz w:val="24"/>
        </w:rPr>
      </w:pPr>
    </w:p>
    <w:p w14:paraId="358EAFFA" w14:textId="212D9C4B" w:rsidR="0033309A" w:rsidRDefault="007469D5" w:rsidP="000165DE">
      <w:pPr>
        <w:rPr>
          <w:rFonts w:ascii="Arial" w:hAnsi="Arial" w:cs="Arial"/>
          <w:sz w:val="24"/>
        </w:rPr>
      </w:pPr>
      <w:hyperlink r:id="rId12" w:history="1">
        <w:r w:rsidR="0033309A" w:rsidRPr="00940505">
          <w:rPr>
            <w:rStyle w:val="Hyperlink"/>
            <w:rFonts w:ascii="Arial" w:hAnsi="Arial" w:cs="Arial"/>
            <w:sz w:val="24"/>
          </w:rPr>
          <w:t>https://ts.sunderland.ac.uk/csig/information-governance/information-governance-policies/</w:t>
        </w:r>
      </w:hyperlink>
      <w:r w:rsidR="0033309A">
        <w:rPr>
          <w:rFonts w:ascii="Arial" w:hAnsi="Arial" w:cs="Arial"/>
          <w:sz w:val="24"/>
        </w:rPr>
        <w:t xml:space="preserve">  </w:t>
      </w:r>
    </w:p>
    <w:p w14:paraId="765AE774" w14:textId="77777777" w:rsidR="0033309A" w:rsidRDefault="0033309A" w:rsidP="000165DE">
      <w:pPr>
        <w:rPr>
          <w:rFonts w:ascii="Arial" w:hAnsi="Arial" w:cs="Arial"/>
          <w:sz w:val="24"/>
        </w:rPr>
      </w:pPr>
    </w:p>
    <w:p w14:paraId="52FB644E" w14:textId="55248DA5" w:rsidR="001D7E55" w:rsidRPr="00B0508C" w:rsidRDefault="002A2044" w:rsidP="000165D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above d</w:t>
      </w:r>
      <w:r w:rsidR="000165DE" w:rsidRPr="000165DE">
        <w:rPr>
          <w:rFonts w:ascii="Arial" w:hAnsi="Arial" w:cs="Arial"/>
          <w:sz w:val="24"/>
        </w:rPr>
        <w:t xml:space="preserve">etails may be shared with the workshop facilitator in advance of the workshop, </w:t>
      </w:r>
      <w:r>
        <w:rPr>
          <w:rFonts w:ascii="Arial" w:hAnsi="Arial" w:cs="Arial"/>
          <w:sz w:val="24"/>
        </w:rPr>
        <w:t xml:space="preserve">so that they can contact if you if needed and </w:t>
      </w:r>
      <w:r w:rsidR="000165DE" w:rsidRPr="000165DE">
        <w:rPr>
          <w:rFonts w:ascii="Arial" w:hAnsi="Arial" w:cs="Arial"/>
          <w:sz w:val="24"/>
        </w:rPr>
        <w:t>to provide them with a better understanding of attendees</w:t>
      </w:r>
      <w:r>
        <w:rPr>
          <w:rFonts w:ascii="Arial" w:hAnsi="Arial" w:cs="Arial"/>
          <w:sz w:val="24"/>
        </w:rPr>
        <w:t xml:space="preserve"> and research priorities</w:t>
      </w:r>
      <w:r w:rsidR="000165DE" w:rsidRPr="000165DE">
        <w:rPr>
          <w:rFonts w:ascii="Arial" w:hAnsi="Arial" w:cs="Arial"/>
          <w:sz w:val="24"/>
        </w:rPr>
        <w:t xml:space="preserve">. If you prefer not to share this information, please </w:t>
      </w:r>
      <w:r>
        <w:rPr>
          <w:rFonts w:ascii="Arial" w:hAnsi="Arial" w:cs="Arial"/>
          <w:sz w:val="24"/>
        </w:rPr>
        <w:t xml:space="preserve">tick this box.  </w:t>
      </w:r>
      <w:sdt>
        <w:sdtPr>
          <w:rPr>
            <w:rFonts w:ascii="Arial" w:hAnsi="Arial" w:cs="Arial"/>
            <w:sz w:val="24"/>
          </w:rPr>
          <w:id w:val="-159354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0165DE" w:rsidRPr="000165DE">
        <w:rPr>
          <w:rFonts w:ascii="Arial" w:hAnsi="Arial" w:cs="Arial"/>
          <w:sz w:val="24"/>
        </w:rPr>
        <w:t xml:space="preserve">  </w:t>
      </w:r>
    </w:p>
    <w:p w14:paraId="5EC5C5EE" w14:textId="64471DFD" w:rsidR="002A2044" w:rsidRDefault="002A2044" w:rsidP="001D7E55">
      <w:pPr>
        <w:rPr>
          <w:rFonts w:ascii="Arial" w:hAnsi="Arial" w:cs="Arial"/>
          <w:sz w:val="24"/>
        </w:rPr>
      </w:pPr>
    </w:p>
    <w:p w14:paraId="17566DA5" w14:textId="200A93B7" w:rsidR="002A2044" w:rsidRDefault="002A2044" w:rsidP="002A2044">
      <w:pPr>
        <w:pStyle w:val="Heading2"/>
      </w:pPr>
      <w:r>
        <w:t>Submit your application:</w:t>
      </w:r>
    </w:p>
    <w:p w14:paraId="1143F674" w14:textId="50DD8F0D" w:rsidR="001D7E55" w:rsidRPr="00B0508C" w:rsidRDefault="001D099E" w:rsidP="001D7E55">
      <w:pPr>
        <w:rPr>
          <w:rFonts w:ascii="Arial" w:hAnsi="Arial" w:cs="Arial"/>
          <w:sz w:val="24"/>
        </w:rPr>
      </w:pPr>
      <w:r w:rsidRPr="00B0508C">
        <w:rPr>
          <w:rFonts w:ascii="Arial" w:hAnsi="Arial" w:cs="Arial"/>
          <w:sz w:val="24"/>
        </w:rPr>
        <w:t xml:space="preserve">Please return to </w:t>
      </w:r>
      <w:hyperlink r:id="rId13" w:history="1">
        <w:r w:rsidR="002A2044" w:rsidRPr="00940505">
          <w:rPr>
            <w:rStyle w:val="Hyperlink"/>
            <w:rFonts w:ascii="Arial" w:hAnsi="Arial" w:cs="Arial"/>
            <w:sz w:val="24"/>
          </w:rPr>
          <w:t>derek.watson@sunderland.ac.uk</w:t>
        </w:r>
      </w:hyperlink>
      <w:r w:rsidR="002A2044">
        <w:rPr>
          <w:rFonts w:ascii="Arial" w:hAnsi="Arial" w:cs="Arial"/>
          <w:sz w:val="24"/>
        </w:rPr>
        <w:t xml:space="preserve"> </w:t>
      </w:r>
      <w:r w:rsidRPr="00B0508C">
        <w:rPr>
          <w:rFonts w:ascii="Arial" w:hAnsi="Arial" w:cs="Arial"/>
          <w:sz w:val="24"/>
        </w:rPr>
        <w:t xml:space="preserve">by no later than </w:t>
      </w:r>
      <w:r w:rsidR="002A2044">
        <w:rPr>
          <w:rFonts w:ascii="Arial" w:hAnsi="Arial" w:cs="Arial"/>
          <w:sz w:val="24"/>
        </w:rPr>
        <w:t>the deadline stated on the workshop description</w:t>
      </w:r>
      <w:r w:rsidR="00B0508C">
        <w:rPr>
          <w:rFonts w:ascii="Arial" w:hAnsi="Arial" w:cs="Arial"/>
          <w:sz w:val="24"/>
        </w:rPr>
        <w:t>.</w:t>
      </w:r>
      <w:r w:rsidR="001D7E55" w:rsidRPr="00B0508C">
        <w:rPr>
          <w:rFonts w:ascii="Arial" w:hAnsi="Arial" w:cs="Arial"/>
          <w:sz w:val="24"/>
        </w:rPr>
        <w:t xml:space="preserve"> </w:t>
      </w:r>
    </w:p>
    <w:p w14:paraId="62EF01EF" w14:textId="77777777" w:rsidR="002A2044" w:rsidRDefault="002A2044" w:rsidP="00B0508C">
      <w:pPr>
        <w:spacing w:after="0"/>
        <w:rPr>
          <w:rFonts w:ascii="Arial" w:hAnsi="Arial" w:cs="Arial"/>
          <w:sz w:val="24"/>
          <w:szCs w:val="24"/>
        </w:rPr>
      </w:pPr>
    </w:p>
    <w:p w14:paraId="66AE01A4" w14:textId="02D5E641" w:rsidR="00B0508C" w:rsidRDefault="00B0508C" w:rsidP="00B0508C">
      <w:pPr>
        <w:spacing w:after="0"/>
        <w:rPr>
          <w:rFonts w:ascii="Arial" w:hAnsi="Arial" w:cs="Arial"/>
          <w:sz w:val="24"/>
          <w:szCs w:val="24"/>
        </w:rPr>
      </w:pPr>
      <w:r w:rsidRPr="00B0508C">
        <w:rPr>
          <w:rFonts w:ascii="Arial" w:hAnsi="Arial" w:cs="Arial"/>
          <w:sz w:val="24"/>
          <w:szCs w:val="24"/>
        </w:rPr>
        <w:t>Keep up-to-date with training and development opportunities available through the Accelerating Business Collaboration scheme online</w:t>
      </w:r>
      <w:r>
        <w:rPr>
          <w:rFonts w:ascii="Arial" w:hAnsi="Arial" w:cs="Arial"/>
          <w:sz w:val="24"/>
          <w:szCs w:val="24"/>
        </w:rPr>
        <w:t>:</w:t>
      </w:r>
    </w:p>
    <w:p w14:paraId="19C03C41" w14:textId="13B77175" w:rsidR="001D099E" w:rsidRPr="0033309A" w:rsidRDefault="007469D5" w:rsidP="0033309A">
      <w:pPr>
        <w:spacing w:after="0"/>
        <w:rPr>
          <w:rFonts w:ascii="Arial" w:hAnsi="Arial" w:cs="Arial"/>
          <w:sz w:val="24"/>
          <w:szCs w:val="24"/>
        </w:rPr>
      </w:pPr>
      <w:hyperlink r:id="rId14" w:history="1">
        <w:r w:rsidR="0033309A" w:rsidRPr="0033309A">
          <w:rPr>
            <w:rStyle w:val="Hyperlink"/>
            <w:rFonts w:ascii="Arial" w:hAnsi="Arial" w:cs="Arial"/>
            <w:sz w:val="24"/>
            <w:szCs w:val="24"/>
          </w:rPr>
          <w:t>https://www.nineimpact.co.uk/abc-programme</w:t>
        </w:r>
      </w:hyperlink>
      <w:r w:rsidR="0033309A" w:rsidRPr="0033309A">
        <w:rPr>
          <w:rFonts w:ascii="Arial" w:hAnsi="Arial" w:cs="Arial"/>
          <w:sz w:val="24"/>
          <w:szCs w:val="24"/>
        </w:rPr>
        <w:t xml:space="preserve"> </w:t>
      </w:r>
    </w:p>
    <w:sectPr w:rsidR="001D099E" w:rsidRPr="0033309A" w:rsidSect="002F0BDD">
      <w:headerReference w:type="default" r:id="rId15"/>
      <w:footerReference w:type="default" r:id="rId16"/>
      <w:pgSz w:w="11906" w:h="16838"/>
      <w:pgMar w:top="1440" w:right="1440" w:bottom="1440" w:left="144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87809" w14:textId="77777777" w:rsidR="00860620" w:rsidRDefault="00860620" w:rsidP="00DA1836">
      <w:pPr>
        <w:spacing w:after="0" w:line="240" w:lineRule="auto"/>
      </w:pPr>
      <w:r>
        <w:separator/>
      </w:r>
    </w:p>
  </w:endnote>
  <w:endnote w:type="continuationSeparator" w:id="0">
    <w:p w14:paraId="72F1B4C7" w14:textId="77777777" w:rsidR="00860620" w:rsidRDefault="00860620" w:rsidP="00DA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4870003"/>
      <w:docPartObj>
        <w:docPartGallery w:val="Page Numbers (Bottom of Page)"/>
        <w:docPartUnique/>
      </w:docPartObj>
    </w:sdtPr>
    <w:sdtEndPr/>
    <w:sdtContent>
      <w:sdt>
        <w:sdtPr>
          <w:id w:val="822552711"/>
          <w:docPartObj>
            <w:docPartGallery w:val="Page Numbers (Top of Page)"/>
            <w:docPartUnique/>
          </w:docPartObj>
        </w:sdtPr>
        <w:sdtEndPr/>
        <w:sdtContent>
          <w:p w14:paraId="0B5F9143" w14:textId="2E7546C2" w:rsidR="00860620" w:rsidRDefault="00B0508C" w:rsidP="00415668">
            <w:pPr>
              <w:pStyle w:val="Footer"/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Accelerating Business Collaboration Training and Development</w:t>
            </w:r>
            <w:r w:rsidR="00DF3597">
              <w:rPr>
                <w:rFonts w:ascii="Arial" w:eastAsia="Times New Roman" w:hAnsi="Arial" w:cs="Arial"/>
                <w:color w:val="000000"/>
                <w:lang w:eastAsia="en-GB"/>
              </w:rPr>
              <w:t xml:space="preserve">: </w:t>
            </w:r>
            <w:r w:rsidR="001D099E">
              <w:rPr>
                <w:rFonts w:ascii="Arial" w:eastAsia="Times New Roman" w:hAnsi="Arial" w:cs="Arial"/>
                <w:color w:val="000000"/>
                <w:lang w:eastAsia="en-GB"/>
              </w:rPr>
              <w:t>Application Form</w:t>
            </w:r>
            <w:r w:rsidR="00415668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2F0BDD" w:rsidRPr="0041566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</w:t>
            </w:r>
            <w:r w:rsidR="00DF3597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</w:t>
            </w:r>
            <w:r w:rsidR="001D099E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                </w:t>
            </w:r>
            <w:r w:rsidR="00DF3597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</w:t>
            </w:r>
            <w:r w:rsidR="002F0BDD" w:rsidRPr="0041566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</w:t>
            </w:r>
            <w:r w:rsidR="00415668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46EEF" w14:textId="77777777" w:rsidR="00860620" w:rsidRDefault="00860620" w:rsidP="00DA1836">
      <w:pPr>
        <w:spacing w:after="0" w:line="240" w:lineRule="auto"/>
      </w:pPr>
      <w:r>
        <w:separator/>
      </w:r>
    </w:p>
  </w:footnote>
  <w:footnote w:type="continuationSeparator" w:id="0">
    <w:p w14:paraId="7E30BE7B" w14:textId="77777777" w:rsidR="00860620" w:rsidRDefault="00860620" w:rsidP="00DA1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D7550" w14:textId="77E0E09D" w:rsidR="00C97038" w:rsidRDefault="00B0508C" w:rsidP="00B0508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D4B44BD" wp14:editId="32CC13EF">
          <wp:extent cx="1760948" cy="582598"/>
          <wp:effectExtent l="0" t="0" r="0" b="8255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NE DT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030" cy="600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Pr="00B0508C">
      <w:rPr>
        <w:noProof/>
        <w:lang w:eastAsia="en-GB"/>
      </w:rPr>
      <w:drawing>
        <wp:inline distT="0" distB="0" distL="0" distR="0" wp14:anchorId="14EE4FFE" wp14:editId="1F407899">
          <wp:extent cx="1346935" cy="733098"/>
          <wp:effectExtent l="0" t="0" r="5715" b="0"/>
          <wp:docPr id="3" name="Picture 3" descr="C:\Users\mqnn84\Durham University\Accelerating Business Collaboration - NINE - Documents\Artwork\ABC Assets\Logos\Accelerating Business Collaborati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qnn84\Durham University\Accelerating Business Collaboration - NINE - Documents\Artwork\ABC Assets\Logos\Accelerating Business Collaboration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725" cy="745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Pr="00B0508C">
      <w:rPr>
        <w:noProof/>
        <w:lang w:eastAsia="en-GB"/>
      </w:rPr>
      <w:drawing>
        <wp:inline distT="0" distB="0" distL="0" distR="0" wp14:anchorId="4BADD726" wp14:editId="29A500BA">
          <wp:extent cx="2192783" cy="557782"/>
          <wp:effectExtent l="38100" t="38100" r="36195" b="33020"/>
          <wp:docPr id="2" name="Picture 2" descr="C:\Users\mqnn84\Durham University\P&amp;E Programme Management - Documents\ESRC NPIF ABC\ESRC Branding\ESRC logos\RGB\PNG\UKRI_ESR_Council-Logo_Horiz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qnn84\Durham University\P&amp;E Programme Management - Documents\ESRC NPIF ABC\ESRC Branding\ESRC logos\RGB\PNG\UKRI_ESR_Council-Logo_Horiz-RG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329" cy="590735"/>
                  </a:xfrm>
                  <a:prstGeom prst="rect">
                    <a:avLst/>
                  </a:prstGeom>
                  <a:noFill/>
                  <a:ln w="38100">
                    <a:solidFill>
                      <a:schemeClr val="bg1"/>
                    </a:solidFill>
                  </a:ln>
                </pic:spPr>
              </pic:pic>
            </a:graphicData>
          </a:graphic>
        </wp:inline>
      </w:drawing>
    </w:r>
  </w:p>
  <w:p w14:paraId="18AABB94" w14:textId="77777777" w:rsidR="00B0508C" w:rsidRDefault="00B0508C" w:rsidP="00B0508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549E"/>
    <w:multiLevelType w:val="hybridMultilevel"/>
    <w:tmpl w:val="F8E62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F5339"/>
    <w:multiLevelType w:val="hybridMultilevel"/>
    <w:tmpl w:val="951602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77EC9"/>
    <w:multiLevelType w:val="hybridMultilevel"/>
    <w:tmpl w:val="47DE6944"/>
    <w:lvl w:ilvl="0" w:tplc="F1D2BC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2142E"/>
    <w:multiLevelType w:val="hybridMultilevel"/>
    <w:tmpl w:val="C0AC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F5868"/>
    <w:multiLevelType w:val="hybridMultilevel"/>
    <w:tmpl w:val="9BC2C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F0AFC"/>
    <w:multiLevelType w:val="hybridMultilevel"/>
    <w:tmpl w:val="64CC4FF6"/>
    <w:lvl w:ilvl="0" w:tplc="F1D2BC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57419"/>
    <w:multiLevelType w:val="hybridMultilevel"/>
    <w:tmpl w:val="548E5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41D9D"/>
    <w:multiLevelType w:val="hybridMultilevel"/>
    <w:tmpl w:val="5114E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3751D"/>
    <w:multiLevelType w:val="hybridMultilevel"/>
    <w:tmpl w:val="C71E4C32"/>
    <w:lvl w:ilvl="0" w:tplc="BC709C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D76EB"/>
    <w:multiLevelType w:val="multilevel"/>
    <w:tmpl w:val="EE90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A678A3"/>
    <w:multiLevelType w:val="hybridMultilevel"/>
    <w:tmpl w:val="BF48A6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FA59DF"/>
    <w:multiLevelType w:val="hybridMultilevel"/>
    <w:tmpl w:val="0D6AEFB6"/>
    <w:lvl w:ilvl="0" w:tplc="22EC1D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757D8"/>
    <w:multiLevelType w:val="hybridMultilevel"/>
    <w:tmpl w:val="8D6006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26B16"/>
    <w:multiLevelType w:val="multilevel"/>
    <w:tmpl w:val="F0D6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532C35"/>
    <w:multiLevelType w:val="hybridMultilevel"/>
    <w:tmpl w:val="7FBCE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741E9"/>
    <w:multiLevelType w:val="hybridMultilevel"/>
    <w:tmpl w:val="C77C6202"/>
    <w:lvl w:ilvl="0" w:tplc="8B94185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6D485A"/>
    <w:multiLevelType w:val="hybridMultilevel"/>
    <w:tmpl w:val="C8D04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15"/>
  </w:num>
  <w:num w:numId="7">
    <w:abstractNumId w:val="11"/>
  </w:num>
  <w:num w:numId="8">
    <w:abstractNumId w:val="0"/>
  </w:num>
  <w:num w:numId="9">
    <w:abstractNumId w:val="12"/>
  </w:num>
  <w:num w:numId="10">
    <w:abstractNumId w:val="16"/>
  </w:num>
  <w:num w:numId="11">
    <w:abstractNumId w:val="10"/>
  </w:num>
  <w:num w:numId="12">
    <w:abstractNumId w:val="13"/>
  </w:num>
  <w:num w:numId="13">
    <w:abstractNumId w:val="9"/>
  </w:num>
  <w:num w:numId="14">
    <w:abstractNumId w:val="7"/>
  </w:num>
  <w:num w:numId="15">
    <w:abstractNumId w:val="8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36"/>
    <w:rsid w:val="000165DE"/>
    <w:rsid w:val="00024207"/>
    <w:rsid w:val="00050737"/>
    <w:rsid w:val="000A4A90"/>
    <w:rsid w:val="000F4AB8"/>
    <w:rsid w:val="000F633A"/>
    <w:rsid w:val="00115352"/>
    <w:rsid w:val="00116145"/>
    <w:rsid w:val="0012564B"/>
    <w:rsid w:val="00150C65"/>
    <w:rsid w:val="0015508B"/>
    <w:rsid w:val="00170A9C"/>
    <w:rsid w:val="00172632"/>
    <w:rsid w:val="00174924"/>
    <w:rsid w:val="00190985"/>
    <w:rsid w:val="0019374B"/>
    <w:rsid w:val="001A2DC4"/>
    <w:rsid w:val="001A3D5B"/>
    <w:rsid w:val="001D099E"/>
    <w:rsid w:val="001D7E55"/>
    <w:rsid w:val="002139C7"/>
    <w:rsid w:val="002241E2"/>
    <w:rsid w:val="00224630"/>
    <w:rsid w:val="002267AA"/>
    <w:rsid w:val="002A2044"/>
    <w:rsid w:val="002C2C74"/>
    <w:rsid w:val="002D3026"/>
    <w:rsid w:val="002E0F28"/>
    <w:rsid w:val="002F0BDD"/>
    <w:rsid w:val="002F4F66"/>
    <w:rsid w:val="00322D68"/>
    <w:rsid w:val="00330CB4"/>
    <w:rsid w:val="0033309A"/>
    <w:rsid w:val="00345180"/>
    <w:rsid w:val="003832E5"/>
    <w:rsid w:val="0039565D"/>
    <w:rsid w:val="003A3E77"/>
    <w:rsid w:val="003A688F"/>
    <w:rsid w:val="003B4C9F"/>
    <w:rsid w:val="003C3E25"/>
    <w:rsid w:val="003E7BE7"/>
    <w:rsid w:val="003F4D2F"/>
    <w:rsid w:val="00404CE1"/>
    <w:rsid w:val="004079F7"/>
    <w:rsid w:val="00415668"/>
    <w:rsid w:val="004232D6"/>
    <w:rsid w:val="0043738B"/>
    <w:rsid w:val="00462ACF"/>
    <w:rsid w:val="0047288C"/>
    <w:rsid w:val="004B6E46"/>
    <w:rsid w:val="004F5C0B"/>
    <w:rsid w:val="00507CD5"/>
    <w:rsid w:val="005119AE"/>
    <w:rsid w:val="0051258B"/>
    <w:rsid w:val="00540C92"/>
    <w:rsid w:val="00541D90"/>
    <w:rsid w:val="00572205"/>
    <w:rsid w:val="005E281D"/>
    <w:rsid w:val="00610729"/>
    <w:rsid w:val="00637471"/>
    <w:rsid w:val="00642E6C"/>
    <w:rsid w:val="00656B3C"/>
    <w:rsid w:val="006B3BB3"/>
    <w:rsid w:val="006C7D42"/>
    <w:rsid w:val="00713CFB"/>
    <w:rsid w:val="00721E82"/>
    <w:rsid w:val="007469D5"/>
    <w:rsid w:val="00791B90"/>
    <w:rsid w:val="00797EEA"/>
    <w:rsid w:val="007C0015"/>
    <w:rsid w:val="007D4AAD"/>
    <w:rsid w:val="007D72D1"/>
    <w:rsid w:val="007F60E8"/>
    <w:rsid w:val="00805AA2"/>
    <w:rsid w:val="00814C42"/>
    <w:rsid w:val="00852D22"/>
    <w:rsid w:val="00860620"/>
    <w:rsid w:val="008911DF"/>
    <w:rsid w:val="008944AE"/>
    <w:rsid w:val="008967EA"/>
    <w:rsid w:val="008A1C6C"/>
    <w:rsid w:val="008E6B13"/>
    <w:rsid w:val="008F3572"/>
    <w:rsid w:val="00913DD3"/>
    <w:rsid w:val="009174A4"/>
    <w:rsid w:val="00926013"/>
    <w:rsid w:val="0094069B"/>
    <w:rsid w:val="00955916"/>
    <w:rsid w:val="009C242E"/>
    <w:rsid w:val="009D66E5"/>
    <w:rsid w:val="009E6C3D"/>
    <w:rsid w:val="00A079B9"/>
    <w:rsid w:val="00A223F3"/>
    <w:rsid w:val="00A2648B"/>
    <w:rsid w:val="00A34223"/>
    <w:rsid w:val="00A417B4"/>
    <w:rsid w:val="00A45D68"/>
    <w:rsid w:val="00A532FA"/>
    <w:rsid w:val="00A951A5"/>
    <w:rsid w:val="00AA5C1A"/>
    <w:rsid w:val="00AB18F5"/>
    <w:rsid w:val="00AE5D19"/>
    <w:rsid w:val="00B0508C"/>
    <w:rsid w:val="00B237EE"/>
    <w:rsid w:val="00B246B5"/>
    <w:rsid w:val="00B54F83"/>
    <w:rsid w:val="00B614BB"/>
    <w:rsid w:val="00B616E8"/>
    <w:rsid w:val="00B74E66"/>
    <w:rsid w:val="00B769A3"/>
    <w:rsid w:val="00B77D1F"/>
    <w:rsid w:val="00B77DBF"/>
    <w:rsid w:val="00B805F8"/>
    <w:rsid w:val="00BF6408"/>
    <w:rsid w:val="00C12753"/>
    <w:rsid w:val="00C5221B"/>
    <w:rsid w:val="00C73DE3"/>
    <w:rsid w:val="00C82E37"/>
    <w:rsid w:val="00C91720"/>
    <w:rsid w:val="00C97038"/>
    <w:rsid w:val="00CC1424"/>
    <w:rsid w:val="00CD2556"/>
    <w:rsid w:val="00CD66E0"/>
    <w:rsid w:val="00CF6B1A"/>
    <w:rsid w:val="00D113D9"/>
    <w:rsid w:val="00D442B0"/>
    <w:rsid w:val="00D638AE"/>
    <w:rsid w:val="00D72850"/>
    <w:rsid w:val="00D74605"/>
    <w:rsid w:val="00D84426"/>
    <w:rsid w:val="00D8713E"/>
    <w:rsid w:val="00D96695"/>
    <w:rsid w:val="00DA1836"/>
    <w:rsid w:val="00DB5E0D"/>
    <w:rsid w:val="00DD26DE"/>
    <w:rsid w:val="00DE0C5D"/>
    <w:rsid w:val="00DE3A94"/>
    <w:rsid w:val="00DE4476"/>
    <w:rsid w:val="00DF3597"/>
    <w:rsid w:val="00E07873"/>
    <w:rsid w:val="00E120D2"/>
    <w:rsid w:val="00E24578"/>
    <w:rsid w:val="00E63937"/>
    <w:rsid w:val="00E85746"/>
    <w:rsid w:val="00E92BB8"/>
    <w:rsid w:val="00E937EA"/>
    <w:rsid w:val="00EA3ED8"/>
    <w:rsid w:val="00EC2C45"/>
    <w:rsid w:val="00EF3A05"/>
    <w:rsid w:val="00F12911"/>
    <w:rsid w:val="00F34D0B"/>
    <w:rsid w:val="00F36BF1"/>
    <w:rsid w:val="00F45D9F"/>
    <w:rsid w:val="00F721F2"/>
    <w:rsid w:val="00F72C20"/>
    <w:rsid w:val="00F92487"/>
    <w:rsid w:val="00FA0766"/>
    <w:rsid w:val="00FB3DDC"/>
    <w:rsid w:val="00FC0465"/>
    <w:rsid w:val="00FC2B73"/>
    <w:rsid w:val="00FC72D4"/>
    <w:rsid w:val="00FC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1F98DF79"/>
  <w15:docId w15:val="{D3B3CF62-D1D4-491F-81E1-83C33E6A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2044"/>
    <w:pPr>
      <w:spacing w:after="0"/>
      <w:jc w:val="center"/>
      <w:outlineLvl w:val="0"/>
    </w:pPr>
    <w:rPr>
      <w:rFonts w:ascii="Arial" w:hAnsi="Arial" w:cs="Arial"/>
      <w:b/>
      <w:color w:val="7E317B"/>
      <w:sz w:val="40"/>
      <w:szCs w:val="6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044"/>
    <w:pPr>
      <w:outlineLvl w:val="1"/>
    </w:pPr>
    <w:rPr>
      <w:rFonts w:ascii="Arial" w:hAnsi="Arial" w:cs="Arial"/>
      <w:b/>
      <w:color w:val="7E317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A1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836"/>
  </w:style>
  <w:style w:type="paragraph" w:styleId="Footer">
    <w:name w:val="footer"/>
    <w:basedOn w:val="Normal"/>
    <w:link w:val="FooterChar"/>
    <w:uiPriority w:val="99"/>
    <w:unhideWhenUsed/>
    <w:rsid w:val="00DA1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836"/>
  </w:style>
  <w:style w:type="paragraph" w:styleId="BalloonText">
    <w:name w:val="Balloon Text"/>
    <w:basedOn w:val="Normal"/>
    <w:link w:val="BalloonTextChar"/>
    <w:uiPriority w:val="99"/>
    <w:semiHidden/>
    <w:unhideWhenUsed/>
    <w:rsid w:val="00DA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A2044"/>
    <w:rPr>
      <w:rFonts w:ascii="Arial" w:hAnsi="Arial" w:cs="Arial"/>
      <w:b/>
      <w:color w:val="7E317B"/>
      <w:sz w:val="40"/>
      <w:szCs w:val="62"/>
    </w:rPr>
  </w:style>
  <w:style w:type="table" w:styleId="TableGrid">
    <w:name w:val="Table Grid"/>
    <w:basedOn w:val="TableNormal"/>
    <w:uiPriority w:val="39"/>
    <w:rsid w:val="00940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51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51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3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E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E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E2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37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ED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A2044"/>
    <w:rPr>
      <w:rFonts w:ascii="Arial" w:hAnsi="Arial" w:cs="Arial"/>
      <w:b/>
      <w:color w:val="7E317B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1D09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A20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rek.watson@sunderland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s.sunderland.ac.uk/csig/information-governance/information-governance-polici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ur.ac.uk/ig/policies/dppolicy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ineimpact.co.uk/abc-programm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844D42C72634AA1F80D7E220BC398" ma:contentTypeVersion="10" ma:contentTypeDescription="Create a new document." ma:contentTypeScope="" ma:versionID="3970cad8c13fb1e5c6a858701b3c67c6">
  <xsd:schema xmlns:xsd="http://www.w3.org/2001/XMLSchema" xmlns:xs="http://www.w3.org/2001/XMLSchema" xmlns:p="http://schemas.microsoft.com/office/2006/metadata/properties" xmlns:ns2="71dc1d57-2fc1-4e0c-9a93-bb04575e120d" targetNamespace="http://schemas.microsoft.com/office/2006/metadata/properties" ma:root="true" ma:fieldsID="9792fff246ae3298bf7c7df02598317d" ns2:_="">
    <xsd:import namespace="71dc1d57-2fc1-4e0c-9a93-bb04575e12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c1d57-2fc1-4e0c-9a93-bb04575e1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849C9-C5B8-467E-938F-F55A3B099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2F8DEE-573D-4881-90B7-58EAE6250D93}">
  <ds:schemaRefs>
    <ds:schemaRef ds:uri="http://purl.org/dc/dcmitype/"/>
    <ds:schemaRef ds:uri="http://schemas.microsoft.com/office/2006/documentManagement/types"/>
    <ds:schemaRef ds:uri="71dc1d57-2fc1-4e0c-9a93-bb04575e120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09390CE-155B-4EBB-9F09-0FA8977CF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c1d57-2fc1-4e0c-9a93-bb04575e1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4E864D-332A-4B79-8426-E3DAE221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ESRCIAA D.O.</dc:creator>
  <cp:lastModifiedBy>HARRIS, LYDIA M.</cp:lastModifiedBy>
  <cp:revision>2</cp:revision>
  <cp:lastPrinted>2019-01-09T14:13:00Z</cp:lastPrinted>
  <dcterms:created xsi:type="dcterms:W3CDTF">2020-06-02T14:26:00Z</dcterms:created>
  <dcterms:modified xsi:type="dcterms:W3CDTF">2020-06-02T14:26:00Z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0x010100AF6844D42C72634AA1F80D7E220BC398</vt:lpwstr>
  </property>
  <property fmtid="{D5CDD505-2E9C-101B-9397-08002B2CF9AE}" pid="3" name="Order">
    <vt:r8>68900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